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8" w:rsidRDefault="00CA14D8" w:rsidP="00CA14D8">
      <w:pPr>
        <w:jc w:val="center"/>
        <w:rPr>
          <w:sz w:val="28"/>
          <w:szCs w:val="28"/>
        </w:rPr>
      </w:pPr>
      <w:r w:rsidRPr="008050BA">
        <w:rPr>
          <w:sz w:val="28"/>
          <w:szCs w:val="28"/>
        </w:rPr>
        <w:t>РОССИЙСКАЯ ФЕДЕРАЦИЯ</w:t>
      </w:r>
    </w:p>
    <w:p w:rsidR="00CA14D8" w:rsidRPr="00EC1904" w:rsidRDefault="00CA14D8" w:rsidP="00CA14D8">
      <w:pPr>
        <w:jc w:val="center"/>
        <w:rPr>
          <w:sz w:val="28"/>
          <w:szCs w:val="28"/>
        </w:rPr>
      </w:pPr>
      <w:r w:rsidRPr="00EC1904">
        <w:rPr>
          <w:sz w:val="28"/>
          <w:szCs w:val="28"/>
        </w:rPr>
        <w:t>РОСТОВСКАЯ  ОБЛАСТЬ</w:t>
      </w:r>
    </w:p>
    <w:p w:rsidR="00CA14D8" w:rsidRPr="00EC1904" w:rsidRDefault="00CA14D8" w:rsidP="00CA14D8">
      <w:pPr>
        <w:jc w:val="center"/>
        <w:rPr>
          <w:sz w:val="28"/>
          <w:szCs w:val="28"/>
        </w:rPr>
      </w:pPr>
      <w:r w:rsidRPr="00EC1904">
        <w:rPr>
          <w:sz w:val="28"/>
          <w:szCs w:val="28"/>
        </w:rPr>
        <w:t>МУНИЦИПАЛЬНОЕ ОБРАЗОВАНИЕ «ОБЛИВСКИЙ РАЙОН»</w:t>
      </w:r>
    </w:p>
    <w:p w:rsidR="00CA14D8" w:rsidRPr="00EC1904" w:rsidRDefault="00CA14D8" w:rsidP="00CA14D8">
      <w:pPr>
        <w:jc w:val="center"/>
        <w:rPr>
          <w:sz w:val="28"/>
          <w:szCs w:val="28"/>
        </w:rPr>
      </w:pPr>
    </w:p>
    <w:p w:rsidR="00CA14D8" w:rsidRPr="00EC1904" w:rsidRDefault="00CA14D8" w:rsidP="00CA14D8">
      <w:pPr>
        <w:jc w:val="center"/>
        <w:rPr>
          <w:sz w:val="28"/>
          <w:szCs w:val="28"/>
        </w:rPr>
      </w:pPr>
      <w:r w:rsidRPr="00EC1904">
        <w:rPr>
          <w:sz w:val="28"/>
          <w:szCs w:val="28"/>
        </w:rPr>
        <w:t>АДМИНИСТРАЦИЯ ОБЛИВСКОГО  РАЙОНА</w:t>
      </w:r>
    </w:p>
    <w:p w:rsidR="00CA14D8" w:rsidRPr="00EC1904" w:rsidRDefault="00CA14D8" w:rsidP="00CA14D8"/>
    <w:p w:rsidR="00CA14D8" w:rsidRDefault="00CA14D8" w:rsidP="00CA14D8">
      <w:pPr>
        <w:jc w:val="center"/>
        <w:rPr>
          <w:sz w:val="28"/>
          <w:szCs w:val="28"/>
        </w:rPr>
      </w:pPr>
      <w:r w:rsidRPr="00EC1904">
        <w:rPr>
          <w:sz w:val="28"/>
          <w:szCs w:val="28"/>
        </w:rPr>
        <w:t>ПОСТАНОВЛЕНИЕ</w:t>
      </w:r>
    </w:p>
    <w:p w:rsidR="00CA14D8" w:rsidRPr="00EC1904" w:rsidRDefault="00CA14D8" w:rsidP="00CA14D8">
      <w:pPr>
        <w:rPr>
          <w:sz w:val="28"/>
          <w:szCs w:val="28"/>
        </w:rPr>
      </w:pPr>
    </w:p>
    <w:p w:rsidR="00CA14D8" w:rsidRDefault="00D464A7" w:rsidP="00CA14D8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12.02.2020</w:t>
      </w:r>
      <w:r w:rsidR="00CA14D8" w:rsidRPr="00EC1904">
        <w:rPr>
          <w:sz w:val="28"/>
          <w:szCs w:val="28"/>
        </w:rPr>
        <w:t xml:space="preserve"> </w:t>
      </w:r>
      <w:r w:rsidR="00CA14D8" w:rsidRPr="00EC1904">
        <w:rPr>
          <w:sz w:val="28"/>
          <w:szCs w:val="28"/>
        </w:rPr>
        <w:tab/>
      </w:r>
      <w:r w:rsidR="00CA14D8" w:rsidRPr="00EC1904">
        <w:rPr>
          <w:sz w:val="28"/>
          <w:szCs w:val="28"/>
        </w:rPr>
        <w:tab/>
        <w:t xml:space="preserve">                     </w:t>
      </w:r>
      <w:r w:rsidR="00CA14D8" w:rsidRPr="00EC190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109</w:t>
      </w:r>
      <w:r w:rsidR="00CA14D8">
        <w:rPr>
          <w:sz w:val="28"/>
          <w:szCs w:val="28"/>
        </w:rPr>
        <w:tab/>
        <w:t xml:space="preserve">                      </w:t>
      </w:r>
      <w:r w:rsidR="00CA14D8" w:rsidRPr="00EC1904">
        <w:rPr>
          <w:sz w:val="28"/>
          <w:szCs w:val="28"/>
        </w:rPr>
        <w:t>ст</w:t>
      </w:r>
      <w:r w:rsidR="00CA14D8">
        <w:rPr>
          <w:sz w:val="28"/>
          <w:szCs w:val="28"/>
        </w:rPr>
        <w:t>-ца</w:t>
      </w:r>
      <w:r w:rsidR="00CA14D8" w:rsidRPr="00EC1904">
        <w:rPr>
          <w:sz w:val="28"/>
          <w:szCs w:val="28"/>
        </w:rPr>
        <w:t xml:space="preserve"> Обливская </w:t>
      </w:r>
    </w:p>
    <w:p w:rsidR="00CA14D8" w:rsidRDefault="00CA14D8" w:rsidP="00CA14D8">
      <w:pPr>
        <w:jc w:val="both"/>
        <w:rPr>
          <w:sz w:val="28"/>
          <w:szCs w:val="28"/>
        </w:rPr>
      </w:pPr>
    </w:p>
    <w:p w:rsidR="00CA14D8" w:rsidRDefault="004A6C15" w:rsidP="00CA14D8">
      <w:pPr>
        <w:ind w:right="521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</w:t>
      </w:r>
    </w:p>
    <w:p w:rsidR="004A6C15" w:rsidRDefault="00A0599D" w:rsidP="00CA14D8">
      <w:pPr>
        <w:ind w:right="5215"/>
        <w:rPr>
          <w:sz w:val="28"/>
          <w:szCs w:val="28"/>
        </w:rPr>
      </w:pPr>
      <w:r>
        <w:rPr>
          <w:sz w:val="28"/>
          <w:szCs w:val="28"/>
        </w:rPr>
        <w:t>п</w:t>
      </w:r>
      <w:r w:rsidR="004A6C15">
        <w:rPr>
          <w:sz w:val="28"/>
          <w:szCs w:val="28"/>
        </w:rPr>
        <w:t>риоритетных и социально значимых рынков для содействия развитию конкуренции в Обливском районе и Плана мероприятий («дорожной карты») по содействию развитию конкуренции в Обливском районе на 20</w:t>
      </w:r>
      <w:r w:rsidR="00F712C1">
        <w:rPr>
          <w:sz w:val="28"/>
          <w:szCs w:val="28"/>
        </w:rPr>
        <w:t>20 – 2022</w:t>
      </w:r>
      <w:r w:rsidR="004A6C15">
        <w:rPr>
          <w:sz w:val="28"/>
          <w:szCs w:val="28"/>
        </w:rPr>
        <w:t xml:space="preserve"> годы</w:t>
      </w:r>
    </w:p>
    <w:bookmarkEnd w:id="0"/>
    <w:p w:rsidR="008972DB" w:rsidRDefault="008972DB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A35CE">
        <w:rPr>
          <w:kern w:val="2"/>
          <w:sz w:val="28"/>
          <w:szCs w:val="28"/>
        </w:rPr>
        <w:t>В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целях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реализации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распоряжения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Правительства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Российской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Федерации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от</w:t>
      </w:r>
      <w:r w:rsidR="001A35CE" w:rsidRPr="001A35CE">
        <w:rPr>
          <w:kern w:val="2"/>
          <w:sz w:val="28"/>
          <w:szCs w:val="28"/>
        </w:rPr>
        <w:t xml:space="preserve"> </w:t>
      </w:r>
      <w:r w:rsidR="00F712C1">
        <w:rPr>
          <w:kern w:val="2"/>
          <w:sz w:val="28"/>
          <w:szCs w:val="28"/>
        </w:rPr>
        <w:t>17.04.2019 № 768-р</w:t>
      </w:r>
      <w:r w:rsidRPr="001A35CE">
        <w:rPr>
          <w:kern w:val="2"/>
          <w:sz w:val="28"/>
          <w:szCs w:val="28"/>
        </w:rPr>
        <w:t>,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распоряжения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Губернатора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Ростовской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области</w:t>
      </w:r>
      <w:r w:rsidR="001A35CE" w:rsidRPr="001A35CE">
        <w:rPr>
          <w:kern w:val="2"/>
          <w:sz w:val="28"/>
          <w:szCs w:val="28"/>
        </w:rPr>
        <w:t xml:space="preserve"> </w:t>
      </w:r>
      <w:r w:rsidR="00A52C88">
        <w:rPr>
          <w:kern w:val="2"/>
          <w:sz w:val="28"/>
          <w:szCs w:val="28"/>
        </w:rPr>
        <w:br/>
      </w:r>
      <w:r w:rsidRPr="001A35CE">
        <w:rPr>
          <w:kern w:val="2"/>
          <w:sz w:val="28"/>
          <w:szCs w:val="28"/>
        </w:rPr>
        <w:t>от</w:t>
      </w:r>
      <w:r w:rsidR="001A35CE" w:rsidRPr="001A35CE">
        <w:rPr>
          <w:kern w:val="2"/>
          <w:sz w:val="28"/>
          <w:szCs w:val="28"/>
        </w:rPr>
        <w:t xml:space="preserve"> </w:t>
      </w:r>
      <w:r w:rsidR="00F712C1">
        <w:rPr>
          <w:kern w:val="2"/>
          <w:sz w:val="28"/>
          <w:szCs w:val="28"/>
        </w:rPr>
        <w:t>11.07.2019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«О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внедрении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на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территории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Ростовской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области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стандарта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развития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конкуренции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в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субъектах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Российской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Федерации»</w:t>
      </w:r>
      <w:r w:rsidR="00A0599D">
        <w:rPr>
          <w:kern w:val="2"/>
          <w:sz w:val="28"/>
          <w:szCs w:val="28"/>
        </w:rPr>
        <w:t xml:space="preserve"> и в целях развития конкурентной среды в Обливском районе</w:t>
      </w:r>
      <w:r w:rsidR="004A6C15">
        <w:rPr>
          <w:kern w:val="2"/>
          <w:sz w:val="28"/>
          <w:szCs w:val="28"/>
        </w:rPr>
        <w:t>,</w:t>
      </w:r>
    </w:p>
    <w:p w:rsidR="00B77587" w:rsidRDefault="00B77587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4A6C15" w:rsidRDefault="004A6C15" w:rsidP="004A6C15">
      <w:pPr>
        <w:spacing w:line="216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B77587" w:rsidRDefault="00B77587" w:rsidP="004A6C15">
      <w:pPr>
        <w:spacing w:line="216" w:lineRule="auto"/>
        <w:ind w:firstLine="709"/>
        <w:jc w:val="center"/>
        <w:rPr>
          <w:kern w:val="2"/>
          <w:sz w:val="28"/>
          <w:szCs w:val="28"/>
        </w:rPr>
      </w:pPr>
    </w:p>
    <w:p w:rsidR="00F712C1" w:rsidRDefault="00F712C1" w:rsidP="00F712C1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Определить отдел экономики Администрации Обливского района уполномоченным органом, осуществляющим содействие развитию конкуренции в Обливском районе.</w:t>
      </w:r>
    </w:p>
    <w:p w:rsidR="008972DB" w:rsidRPr="001A35CE" w:rsidRDefault="00F712C1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bookmarkStart w:id="1" w:name="sub_4"/>
      <w:r>
        <w:rPr>
          <w:kern w:val="2"/>
          <w:sz w:val="28"/>
          <w:szCs w:val="28"/>
        </w:rPr>
        <w:t>2</w:t>
      </w:r>
      <w:r w:rsidR="008972DB" w:rsidRPr="001A35CE">
        <w:rPr>
          <w:kern w:val="2"/>
          <w:sz w:val="28"/>
          <w:szCs w:val="28"/>
        </w:rPr>
        <w:t>.</w:t>
      </w:r>
      <w:r w:rsidR="00A52C88">
        <w:rPr>
          <w:kern w:val="2"/>
          <w:sz w:val="28"/>
          <w:szCs w:val="28"/>
        </w:rPr>
        <w:t> </w:t>
      </w:r>
      <w:r w:rsidR="008972DB" w:rsidRPr="001A35CE">
        <w:rPr>
          <w:kern w:val="2"/>
          <w:sz w:val="28"/>
          <w:szCs w:val="28"/>
        </w:rPr>
        <w:t>Утвердить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Перечень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приоритетных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и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социально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значимых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рынков</w:t>
      </w:r>
      <w:r w:rsidR="001A35CE" w:rsidRPr="001A35CE">
        <w:rPr>
          <w:kern w:val="2"/>
          <w:sz w:val="28"/>
          <w:szCs w:val="28"/>
        </w:rPr>
        <w:t xml:space="preserve"> </w:t>
      </w:r>
      <w:r w:rsidR="00A52C88">
        <w:rPr>
          <w:kern w:val="2"/>
          <w:sz w:val="28"/>
          <w:szCs w:val="28"/>
        </w:rPr>
        <w:br/>
      </w:r>
      <w:r w:rsidR="008972DB" w:rsidRPr="001A35CE">
        <w:rPr>
          <w:kern w:val="2"/>
          <w:sz w:val="28"/>
          <w:szCs w:val="28"/>
        </w:rPr>
        <w:t>для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содействия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развитию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конкуренции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в</w:t>
      </w:r>
      <w:r w:rsidR="001A35CE" w:rsidRPr="001A35CE">
        <w:rPr>
          <w:kern w:val="2"/>
          <w:sz w:val="28"/>
          <w:szCs w:val="28"/>
        </w:rPr>
        <w:t xml:space="preserve"> </w:t>
      </w:r>
      <w:r w:rsidR="004A6C15">
        <w:rPr>
          <w:kern w:val="2"/>
          <w:sz w:val="28"/>
          <w:szCs w:val="28"/>
        </w:rPr>
        <w:t>Обливском районе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согласно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приложению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№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1.</w:t>
      </w:r>
    </w:p>
    <w:p w:rsidR="008972DB" w:rsidRPr="001A35CE" w:rsidRDefault="00F712C1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972DB" w:rsidRPr="001A35CE">
        <w:rPr>
          <w:kern w:val="2"/>
          <w:sz w:val="28"/>
          <w:szCs w:val="28"/>
        </w:rPr>
        <w:t>.</w:t>
      </w:r>
      <w:r w:rsidR="00A52C88">
        <w:rPr>
          <w:kern w:val="2"/>
          <w:sz w:val="28"/>
          <w:szCs w:val="28"/>
        </w:rPr>
        <w:t> </w:t>
      </w:r>
      <w:r w:rsidR="008972DB" w:rsidRPr="001A35CE">
        <w:rPr>
          <w:kern w:val="2"/>
          <w:sz w:val="28"/>
          <w:szCs w:val="28"/>
        </w:rPr>
        <w:t>Утвердить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План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мероприятий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(«дорожную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карту»)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по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содействию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развитию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конкуренции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в</w:t>
      </w:r>
      <w:r w:rsidR="001A35CE" w:rsidRPr="001A35CE">
        <w:rPr>
          <w:kern w:val="2"/>
          <w:sz w:val="28"/>
          <w:szCs w:val="28"/>
        </w:rPr>
        <w:t xml:space="preserve"> </w:t>
      </w:r>
      <w:r w:rsidR="004A6C15">
        <w:rPr>
          <w:kern w:val="2"/>
          <w:sz w:val="28"/>
          <w:szCs w:val="28"/>
        </w:rPr>
        <w:t>Обливском районе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на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="00A52C88">
        <w:rPr>
          <w:kern w:val="2"/>
          <w:sz w:val="28"/>
          <w:szCs w:val="28"/>
        </w:rPr>
        <w:t xml:space="preserve"> – </w:t>
      </w:r>
      <w:r w:rsidR="008972DB" w:rsidRPr="001A35CE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годы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согласно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приложению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№</w:t>
      </w:r>
      <w:r w:rsidR="001A35CE" w:rsidRPr="001A35CE">
        <w:rPr>
          <w:kern w:val="2"/>
          <w:sz w:val="28"/>
          <w:szCs w:val="28"/>
        </w:rPr>
        <w:t xml:space="preserve"> </w:t>
      </w:r>
      <w:r w:rsidR="008972DB" w:rsidRPr="001A35CE">
        <w:rPr>
          <w:kern w:val="2"/>
          <w:sz w:val="28"/>
          <w:szCs w:val="28"/>
        </w:rPr>
        <w:t>2.</w:t>
      </w:r>
      <w:r w:rsidR="001A35CE" w:rsidRPr="001A35CE">
        <w:rPr>
          <w:kern w:val="2"/>
          <w:sz w:val="28"/>
          <w:szCs w:val="28"/>
        </w:rPr>
        <w:t xml:space="preserve"> </w:t>
      </w:r>
    </w:p>
    <w:p w:rsidR="008972DB" w:rsidRDefault="00F712C1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8972DB" w:rsidRPr="005A69E9">
        <w:rPr>
          <w:kern w:val="2"/>
          <w:sz w:val="28"/>
          <w:szCs w:val="28"/>
        </w:rPr>
        <w:t>.</w:t>
      </w:r>
      <w:r w:rsidR="00A52C88" w:rsidRPr="005A69E9">
        <w:rPr>
          <w:kern w:val="2"/>
          <w:sz w:val="28"/>
          <w:szCs w:val="28"/>
        </w:rPr>
        <w:t> </w:t>
      </w:r>
      <w:proofErr w:type="gramStart"/>
      <w:r w:rsidR="005A69E9" w:rsidRPr="005A69E9">
        <w:rPr>
          <w:kern w:val="2"/>
          <w:sz w:val="28"/>
          <w:szCs w:val="28"/>
        </w:rPr>
        <w:t xml:space="preserve">Ответственным исполнителям </w:t>
      </w:r>
      <w:r w:rsidR="008972DB" w:rsidRPr="005A69E9">
        <w:rPr>
          <w:kern w:val="2"/>
          <w:sz w:val="28"/>
          <w:szCs w:val="28"/>
        </w:rPr>
        <w:t>ежегодно,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не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позднее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1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февраля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года,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следующего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за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отчетным,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представлять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</w:t>
      </w:r>
      <w:r w:rsidR="001A35CE" w:rsidRPr="005A69E9">
        <w:rPr>
          <w:kern w:val="2"/>
          <w:sz w:val="28"/>
          <w:szCs w:val="28"/>
        </w:rPr>
        <w:t xml:space="preserve"> </w:t>
      </w:r>
      <w:r w:rsidR="005A69E9" w:rsidRPr="005A69E9">
        <w:rPr>
          <w:kern w:val="2"/>
          <w:sz w:val="28"/>
          <w:szCs w:val="28"/>
        </w:rPr>
        <w:t>отдел экономики Администрации Обливского района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информацию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об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итогах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реализации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Плана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мероприятий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(«дорожной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карты»)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содействию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развитию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конкуренции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</w:t>
      </w:r>
      <w:r w:rsidR="001A35CE" w:rsidRPr="005A69E9">
        <w:rPr>
          <w:kern w:val="2"/>
          <w:sz w:val="28"/>
          <w:szCs w:val="28"/>
        </w:rPr>
        <w:t xml:space="preserve"> </w:t>
      </w:r>
      <w:r w:rsidR="005A69E9" w:rsidRPr="005A69E9">
        <w:rPr>
          <w:kern w:val="2"/>
          <w:sz w:val="28"/>
          <w:szCs w:val="28"/>
        </w:rPr>
        <w:t>Обливском районе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курируемым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направлениям.</w:t>
      </w:r>
      <w:proofErr w:type="gramEnd"/>
    </w:p>
    <w:p w:rsidR="00F712C1" w:rsidRDefault="00F712C1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Признать утратившим силу постановление Администрации Обливского района от</w:t>
      </w:r>
      <w:r w:rsidR="00B77587">
        <w:rPr>
          <w:kern w:val="2"/>
          <w:sz w:val="28"/>
          <w:szCs w:val="28"/>
        </w:rPr>
        <w:t xml:space="preserve"> 29.12.2017 № 1278 «Об утверждении Перечня приоритетных и социально-значимых рынков для содействия развитию конкуренции в Обливском районе и Плана мероприятий («дорожной карты») по содействию развитию конкуренции в Обливском районе на 2017-2020 годы».</w:t>
      </w:r>
    </w:p>
    <w:p w:rsidR="00132454" w:rsidRPr="00815972" w:rsidRDefault="00B77587" w:rsidP="0013245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A69E9">
        <w:rPr>
          <w:kern w:val="2"/>
          <w:sz w:val="28"/>
          <w:szCs w:val="28"/>
        </w:rPr>
        <w:t xml:space="preserve">. </w:t>
      </w:r>
      <w:r w:rsidR="00132454" w:rsidRPr="00815972">
        <w:rPr>
          <w:sz w:val="28"/>
          <w:szCs w:val="28"/>
        </w:rPr>
        <w:t>Муниципальному   унитарному   предприятию   «Авангард»   (</w:t>
      </w:r>
      <w:proofErr w:type="spellStart"/>
      <w:r w:rsidR="00132454" w:rsidRPr="00815972">
        <w:rPr>
          <w:sz w:val="28"/>
          <w:szCs w:val="28"/>
        </w:rPr>
        <w:t>Копаненко</w:t>
      </w:r>
      <w:proofErr w:type="spellEnd"/>
      <w:r w:rsidR="00132454" w:rsidRPr="00815972">
        <w:rPr>
          <w:sz w:val="28"/>
          <w:szCs w:val="28"/>
        </w:rPr>
        <w:t xml:space="preserve"> Е.А.) опубликовать настоящее постановление.</w:t>
      </w:r>
    </w:p>
    <w:p w:rsidR="008972DB" w:rsidRPr="005A69E9" w:rsidRDefault="00B77587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8972DB" w:rsidRPr="005A69E9">
        <w:rPr>
          <w:kern w:val="2"/>
          <w:sz w:val="28"/>
          <w:szCs w:val="28"/>
        </w:rPr>
        <w:t>.</w:t>
      </w:r>
      <w:r w:rsidR="00A52C88" w:rsidRPr="005A69E9">
        <w:rPr>
          <w:kern w:val="2"/>
          <w:sz w:val="28"/>
          <w:szCs w:val="28"/>
        </w:rPr>
        <w:t> </w:t>
      </w:r>
      <w:r w:rsidR="008972DB" w:rsidRPr="005A69E9">
        <w:rPr>
          <w:kern w:val="2"/>
          <w:sz w:val="28"/>
          <w:szCs w:val="28"/>
        </w:rPr>
        <w:t>Настоящее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постановление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вступает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силу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со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дня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его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официального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опубликования.</w:t>
      </w:r>
    </w:p>
    <w:p w:rsidR="008972DB" w:rsidRPr="005A69E9" w:rsidRDefault="00B77587" w:rsidP="00CF51C7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8</w:t>
      </w:r>
      <w:r w:rsidR="008972DB" w:rsidRPr="005A69E9">
        <w:rPr>
          <w:kern w:val="2"/>
          <w:sz w:val="28"/>
          <w:szCs w:val="28"/>
        </w:rPr>
        <w:t>.</w:t>
      </w:r>
      <w:r w:rsidR="00A52C88" w:rsidRPr="005A69E9">
        <w:rPr>
          <w:kern w:val="2"/>
          <w:sz w:val="28"/>
          <w:szCs w:val="28"/>
        </w:rPr>
        <w:t> </w:t>
      </w:r>
      <w:proofErr w:type="gramStart"/>
      <w:r w:rsidR="008972DB" w:rsidRPr="005A69E9">
        <w:rPr>
          <w:kern w:val="2"/>
          <w:sz w:val="28"/>
          <w:szCs w:val="28"/>
        </w:rPr>
        <w:t>Контроль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за</w:t>
      </w:r>
      <w:proofErr w:type="gramEnd"/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выполнением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настоящего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постановления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возложить</w:t>
      </w:r>
      <w:r w:rsidR="001A35CE" w:rsidRPr="005A69E9">
        <w:rPr>
          <w:kern w:val="2"/>
          <w:sz w:val="28"/>
          <w:szCs w:val="28"/>
        </w:rPr>
        <w:t xml:space="preserve"> </w:t>
      </w:r>
      <w:r w:rsidR="00A52C88" w:rsidRPr="005A69E9">
        <w:rPr>
          <w:kern w:val="2"/>
          <w:sz w:val="28"/>
          <w:szCs w:val="28"/>
        </w:rPr>
        <w:br/>
      </w:r>
      <w:r w:rsidR="008972DB" w:rsidRPr="005A69E9">
        <w:rPr>
          <w:kern w:val="2"/>
          <w:sz w:val="28"/>
          <w:szCs w:val="28"/>
        </w:rPr>
        <w:t>на</w:t>
      </w:r>
      <w:r w:rsidR="001A35CE" w:rsidRPr="005A69E9">
        <w:rPr>
          <w:kern w:val="2"/>
          <w:sz w:val="28"/>
          <w:szCs w:val="28"/>
        </w:rPr>
        <w:t xml:space="preserve"> </w:t>
      </w:r>
      <w:r w:rsidR="008972DB" w:rsidRPr="005A69E9">
        <w:rPr>
          <w:kern w:val="2"/>
          <w:sz w:val="28"/>
          <w:szCs w:val="28"/>
        </w:rPr>
        <w:t>заместител</w:t>
      </w:r>
      <w:r w:rsidR="004B6C6F">
        <w:rPr>
          <w:kern w:val="2"/>
          <w:sz w:val="28"/>
          <w:szCs w:val="28"/>
        </w:rPr>
        <w:t>я</w:t>
      </w:r>
      <w:r w:rsidR="005A69E9" w:rsidRPr="005A69E9">
        <w:rPr>
          <w:kern w:val="2"/>
          <w:sz w:val="28"/>
          <w:szCs w:val="28"/>
        </w:rPr>
        <w:t xml:space="preserve"> главы Администрации Обливского района </w:t>
      </w:r>
      <w:r w:rsidR="004B6C6F">
        <w:rPr>
          <w:kern w:val="2"/>
          <w:sz w:val="28"/>
          <w:szCs w:val="28"/>
        </w:rPr>
        <w:t xml:space="preserve">по экономике и финансам </w:t>
      </w:r>
      <w:r w:rsidR="005A69E9" w:rsidRPr="005A69E9">
        <w:rPr>
          <w:kern w:val="2"/>
          <w:sz w:val="28"/>
          <w:szCs w:val="28"/>
        </w:rPr>
        <w:t xml:space="preserve"> Куроедову О.Н.</w:t>
      </w:r>
      <w:r w:rsidR="001A35CE" w:rsidRPr="005A69E9">
        <w:rPr>
          <w:kern w:val="2"/>
          <w:sz w:val="28"/>
          <w:szCs w:val="28"/>
        </w:rPr>
        <w:t xml:space="preserve"> </w:t>
      </w:r>
    </w:p>
    <w:bookmarkEnd w:id="1"/>
    <w:p w:rsidR="00132454" w:rsidRDefault="00132454" w:rsidP="00CF51C7">
      <w:pPr>
        <w:spacing w:line="216" w:lineRule="auto"/>
        <w:rPr>
          <w:sz w:val="28"/>
        </w:rPr>
      </w:pPr>
    </w:p>
    <w:p w:rsidR="002A13FB" w:rsidRPr="005A69E9" w:rsidRDefault="002A13FB" w:rsidP="00B77587">
      <w:pPr>
        <w:rPr>
          <w:sz w:val="28"/>
        </w:rPr>
      </w:pPr>
      <w:r w:rsidRPr="005A69E9">
        <w:rPr>
          <w:sz w:val="28"/>
        </w:rPr>
        <w:t xml:space="preserve">   </w:t>
      </w:r>
      <w:r w:rsidR="005A69E9" w:rsidRPr="005A69E9">
        <w:rPr>
          <w:sz w:val="28"/>
        </w:rPr>
        <w:t>Глава</w:t>
      </w:r>
      <w:r w:rsidR="00B77587">
        <w:rPr>
          <w:sz w:val="28"/>
        </w:rPr>
        <w:t xml:space="preserve"> Администрации</w:t>
      </w:r>
    </w:p>
    <w:p w:rsidR="002A13FB" w:rsidRPr="005A69E9" w:rsidRDefault="00B77587" w:rsidP="00B77587">
      <w:pPr>
        <w:rPr>
          <w:sz w:val="28"/>
        </w:rPr>
      </w:pPr>
      <w:r>
        <w:rPr>
          <w:sz w:val="28"/>
        </w:rPr>
        <w:t xml:space="preserve">     </w:t>
      </w:r>
      <w:r w:rsidR="005A69E9" w:rsidRPr="005A69E9">
        <w:rPr>
          <w:sz w:val="28"/>
        </w:rPr>
        <w:t>Обливского района</w:t>
      </w:r>
      <w:r w:rsidR="002A13FB" w:rsidRPr="005A69E9">
        <w:rPr>
          <w:sz w:val="28"/>
        </w:rPr>
        <w:t xml:space="preserve">                                                                         </w:t>
      </w:r>
      <w:r>
        <w:rPr>
          <w:sz w:val="28"/>
        </w:rPr>
        <w:t>А.А. Деревянко</w:t>
      </w:r>
    </w:p>
    <w:p w:rsidR="00145656" w:rsidRDefault="00145656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B77587" w:rsidRPr="005A69E9" w:rsidRDefault="00B77587" w:rsidP="00CF51C7">
      <w:pPr>
        <w:snapToGrid w:val="0"/>
        <w:spacing w:line="216" w:lineRule="auto"/>
        <w:rPr>
          <w:kern w:val="2"/>
          <w:sz w:val="28"/>
          <w:szCs w:val="28"/>
        </w:rPr>
      </w:pPr>
    </w:p>
    <w:p w:rsidR="008972DB" w:rsidRPr="005A69E9" w:rsidRDefault="008972DB" w:rsidP="00CF51C7">
      <w:pPr>
        <w:snapToGrid w:val="0"/>
        <w:spacing w:line="216" w:lineRule="auto"/>
        <w:rPr>
          <w:kern w:val="2"/>
          <w:sz w:val="28"/>
          <w:szCs w:val="28"/>
        </w:rPr>
      </w:pPr>
      <w:r w:rsidRPr="005A69E9">
        <w:rPr>
          <w:kern w:val="2"/>
          <w:sz w:val="28"/>
          <w:szCs w:val="28"/>
        </w:rPr>
        <w:t>Постановление</w:t>
      </w:r>
      <w:r w:rsidR="001A35CE" w:rsidRPr="005A69E9">
        <w:rPr>
          <w:kern w:val="2"/>
          <w:sz w:val="28"/>
          <w:szCs w:val="28"/>
        </w:rPr>
        <w:t xml:space="preserve"> </w:t>
      </w:r>
      <w:r w:rsidRPr="005A69E9">
        <w:rPr>
          <w:kern w:val="2"/>
          <w:sz w:val="28"/>
          <w:szCs w:val="28"/>
        </w:rPr>
        <w:t>вносит</w:t>
      </w:r>
    </w:p>
    <w:p w:rsidR="005A69E9" w:rsidRPr="005A69E9" w:rsidRDefault="005A69E9" w:rsidP="00CF51C7">
      <w:pPr>
        <w:snapToGrid w:val="0"/>
        <w:spacing w:line="216" w:lineRule="auto"/>
        <w:rPr>
          <w:kern w:val="2"/>
          <w:sz w:val="28"/>
          <w:szCs w:val="28"/>
        </w:rPr>
      </w:pPr>
      <w:r w:rsidRPr="005A69E9">
        <w:rPr>
          <w:kern w:val="2"/>
          <w:sz w:val="28"/>
          <w:szCs w:val="28"/>
        </w:rPr>
        <w:t xml:space="preserve">отдел экономики </w:t>
      </w:r>
    </w:p>
    <w:p w:rsidR="008972DB" w:rsidRPr="005A69E9" w:rsidRDefault="005A69E9" w:rsidP="00CF51C7">
      <w:pPr>
        <w:snapToGrid w:val="0"/>
        <w:spacing w:line="216" w:lineRule="auto"/>
        <w:rPr>
          <w:kern w:val="2"/>
          <w:sz w:val="28"/>
          <w:szCs w:val="28"/>
        </w:rPr>
      </w:pPr>
      <w:r w:rsidRPr="005A69E9">
        <w:rPr>
          <w:kern w:val="2"/>
          <w:sz w:val="28"/>
          <w:szCs w:val="28"/>
        </w:rPr>
        <w:t>Администрации Обливского района</w:t>
      </w:r>
    </w:p>
    <w:p w:rsidR="008972DB" w:rsidRPr="005379EC" w:rsidRDefault="008972DB" w:rsidP="002A13FB">
      <w:pPr>
        <w:pageBreakBefore/>
        <w:tabs>
          <w:tab w:val="left" w:pos="3369"/>
        </w:tabs>
        <w:ind w:left="6237"/>
        <w:jc w:val="center"/>
        <w:rPr>
          <w:kern w:val="2"/>
          <w:sz w:val="28"/>
          <w:szCs w:val="28"/>
        </w:rPr>
      </w:pPr>
      <w:bookmarkStart w:id="2" w:name="sub_1"/>
      <w:r w:rsidRPr="005379EC">
        <w:rPr>
          <w:rFonts w:eastAsia="Arial Unicode MS"/>
          <w:bCs/>
          <w:kern w:val="2"/>
          <w:sz w:val="28"/>
          <w:szCs w:val="28"/>
        </w:rPr>
        <w:lastRenderedPageBreak/>
        <w:t>Приложение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rFonts w:eastAsia="Arial Unicode MS"/>
          <w:bCs/>
          <w:kern w:val="2"/>
          <w:sz w:val="28"/>
          <w:szCs w:val="28"/>
        </w:rPr>
        <w:t>№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rFonts w:eastAsia="Arial Unicode MS"/>
          <w:bCs/>
          <w:kern w:val="2"/>
          <w:sz w:val="28"/>
          <w:szCs w:val="28"/>
        </w:rPr>
        <w:t>1</w:t>
      </w:r>
    </w:p>
    <w:bookmarkEnd w:id="2"/>
    <w:p w:rsidR="008972DB" w:rsidRPr="005379EC" w:rsidRDefault="008972DB" w:rsidP="002A13FB">
      <w:pPr>
        <w:ind w:left="6237"/>
        <w:jc w:val="center"/>
        <w:rPr>
          <w:rFonts w:eastAsia="Arial Unicode MS"/>
          <w:bCs/>
          <w:kern w:val="2"/>
          <w:sz w:val="28"/>
          <w:szCs w:val="28"/>
        </w:rPr>
      </w:pPr>
      <w:r w:rsidRPr="005379EC">
        <w:rPr>
          <w:rFonts w:eastAsia="Arial Unicode MS"/>
          <w:bCs/>
          <w:kern w:val="2"/>
          <w:sz w:val="28"/>
          <w:szCs w:val="28"/>
        </w:rPr>
        <w:t>к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bCs/>
          <w:kern w:val="2"/>
          <w:sz w:val="28"/>
          <w:szCs w:val="28"/>
        </w:rPr>
        <w:t>постановлению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="005379EC">
        <w:rPr>
          <w:rFonts w:eastAsia="Arial Unicode MS"/>
          <w:bCs/>
          <w:kern w:val="2"/>
          <w:sz w:val="28"/>
          <w:szCs w:val="28"/>
        </w:rPr>
        <w:t>Администрации</w:t>
      </w:r>
    </w:p>
    <w:p w:rsidR="008972DB" w:rsidRPr="005379EC" w:rsidRDefault="005379EC" w:rsidP="002A13FB">
      <w:pPr>
        <w:ind w:left="6237"/>
        <w:jc w:val="center"/>
        <w:rPr>
          <w:kern w:val="2"/>
          <w:sz w:val="28"/>
          <w:szCs w:val="28"/>
        </w:rPr>
      </w:pPr>
      <w:r>
        <w:rPr>
          <w:rFonts w:eastAsia="Arial Unicode MS"/>
          <w:bCs/>
          <w:kern w:val="2"/>
          <w:sz w:val="28"/>
          <w:szCs w:val="28"/>
        </w:rPr>
        <w:t>Обливского района</w:t>
      </w:r>
    </w:p>
    <w:p w:rsidR="008972DB" w:rsidRPr="004A6C15" w:rsidRDefault="002A13FB" w:rsidP="00D464A7">
      <w:pPr>
        <w:ind w:left="6237"/>
        <w:jc w:val="center"/>
        <w:rPr>
          <w:color w:val="FF0000"/>
          <w:kern w:val="2"/>
          <w:sz w:val="28"/>
          <w:szCs w:val="28"/>
        </w:rPr>
      </w:pPr>
      <w:r w:rsidRPr="005379EC">
        <w:rPr>
          <w:sz w:val="28"/>
        </w:rPr>
        <w:t xml:space="preserve">от </w:t>
      </w:r>
      <w:r w:rsidR="00D464A7">
        <w:rPr>
          <w:sz w:val="28"/>
        </w:rPr>
        <w:t>12.02</w:t>
      </w:r>
      <w:r w:rsidR="00AC79B5" w:rsidRPr="005379EC">
        <w:rPr>
          <w:sz w:val="28"/>
        </w:rPr>
        <w:t>.</w:t>
      </w:r>
      <w:r w:rsidR="00D464A7">
        <w:rPr>
          <w:sz w:val="28"/>
        </w:rPr>
        <w:t>2020</w:t>
      </w:r>
      <w:r w:rsidRPr="005379EC">
        <w:rPr>
          <w:sz w:val="28"/>
        </w:rPr>
        <w:t xml:space="preserve"> № </w:t>
      </w:r>
      <w:r w:rsidR="00D464A7">
        <w:rPr>
          <w:sz w:val="28"/>
        </w:rPr>
        <w:t>109</w:t>
      </w:r>
    </w:p>
    <w:p w:rsidR="008972DB" w:rsidRPr="004A6C15" w:rsidRDefault="008972DB" w:rsidP="001A35CE">
      <w:pPr>
        <w:jc w:val="center"/>
        <w:rPr>
          <w:color w:val="FF0000"/>
          <w:kern w:val="2"/>
          <w:sz w:val="28"/>
          <w:szCs w:val="28"/>
        </w:rPr>
      </w:pP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ПЕРЕЧЕНЬ</w:t>
      </w: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приоритетных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и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социально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значимых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рынков</w:t>
      </w: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для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содействия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развитию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конкуренции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в</w:t>
      </w:r>
      <w:r w:rsidR="001A35CE" w:rsidRPr="005379EC">
        <w:rPr>
          <w:kern w:val="2"/>
          <w:sz w:val="28"/>
          <w:szCs w:val="28"/>
        </w:rPr>
        <w:t xml:space="preserve"> </w:t>
      </w:r>
      <w:r w:rsidR="005379EC">
        <w:rPr>
          <w:kern w:val="2"/>
          <w:sz w:val="28"/>
          <w:szCs w:val="28"/>
        </w:rPr>
        <w:t>Обливском районе</w:t>
      </w:r>
    </w:p>
    <w:p w:rsidR="008972DB" w:rsidRPr="004A6C15" w:rsidRDefault="008972DB" w:rsidP="001A35CE">
      <w:pPr>
        <w:rPr>
          <w:color w:val="FF0000"/>
          <w:kern w:val="2"/>
          <w:sz w:val="28"/>
          <w:szCs w:val="28"/>
        </w:rPr>
      </w:pPr>
    </w:p>
    <w:p w:rsidR="008972DB" w:rsidRPr="008E4EDA" w:rsidRDefault="008972DB" w:rsidP="001A35CE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8972DB" w:rsidRPr="007D3838" w:rsidRDefault="008972DB" w:rsidP="001A35CE">
      <w:pPr>
        <w:ind w:firstLine="709"/>
        <w:jc w:val="both"/>
        <w:rPr>
          <w:kern w:val="2"/>
          <w:sz w:val="28"/>
          <w:szCs w:val="28"/>
        </w:rPr>
      </w:pPr>
      <w:r w:rsidRPr="007D3838">
        <w:rPr>
          <w:kern w:val="2"/>
          <w:sz w:val="28"/>
          <w:szCs w:val="28"/>
        </w:rPr>
        <w:t>Приоритетными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и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социально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значимыми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рынками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для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содействия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развитию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конкуренции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в</w:t>
      </w:r>
      <w:r w:rsidR="001A35CE" w:rsidRPr="007D3838">
        <w:rPr>
          <w:kern w:val="2"/>
          <w:sz w:val="28"/>
          <w:szCs w:val="28"/>
        </w:rPr>
        <w:t xml:space="preserve"> </w:t>
      </w:r>
      <w:r w:rsidR="005379EC" w:rsidRPr="007D3838">
        <w:rPr>
          <w:kern w:val="2"/>
          <w:sz w:val="28"/>
          <w:szCs w:val="28"/>
        </w:rPr>
        <w:t>Обливском районе</w:t>
      </w:r>
      <w:r w:rsidR="001A35CE" w:rsidRPr="007D3838">
        <w:rPr>
          <w:kern w:val="2"/>
          <w:sz w:val="28"/>
          <w:szCs w:val="28"/>
        </w:rPr>
        <w:t xml:space="preserve"> </w:t>
      </w:r>
      <w:r w:rsidRPr="007D3838">
        <w:rPr>
          <w:kern w:val="2"/>
          <w:sz w:val="28"/>
          <w:szCs w:val="28"/>
        </w:rPr>
        <w:t>являются:</w:t>
      </w:r>
    </w:p>
    <w:p w:rsidR="00B77587" w:rsidRDefault="00B77587" w:rsidP="00B77587">
      <w:pPr>
        <w:ind w:firstLine="709"/>
        <w:jc w:val="both"/>
        <w:rPr>
          <w:sz w:val="28"/>
          <w:szCs w:val="28"/>
        </w:rPr>
      </w:pPr>
      <w:r w:rsidRPr="00B77587">
        <w:rPr>
          <w:sz w:val="28"/>
          <w:szCs w:val="28"/>
        </w:rPr>
        <w:t>1. Рынок услуг розничной торговли лекарственными препаратами, медицинскими изделиями и сопутствующими товарами.</w:t>
      </w:r>
    </w:p>
    <w:p w:rsidR="003B143E" w:rsidRPr="00B77587" w:rsidRDefault="003B143E" w:rsidP="00B7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Рынок медицинских услуг.</w:t>
      </w:r>
    </w:p>
    <w:p w:rsidR="00B77587" w:rsidRDefault="003B143E" w:rsidP="00B77587">
      <w:pPr>
        <w:ind w:firstLine="709"/>
        <w:jc w:val="both"/>
        <w:rPr>
          <w:sz w:val="28"/>
          <w:szCs w:val="28"/>
        </w:rPr>
      </w:pPr>
      <w:r w:rsidRPr="003B143E">
        <w:rPr>
          <w:sz w:val="28"/>
          <w:szCs w:val="28"/>
        </w:rPr>
        <w:t>3</w:t>
      </w:r>
      <w:r w:rsidR="00B77587" w:rsidRPr="003B143E">
        <w:rPr>
          <w:sz w:val="28"/>
          <w:szCs w:val="28"/>
        </w:rPr>
        <w:t>. Рынок племенного животноводства.</w:t>
      </w:r>
    </w:p>
    <w:p w:rsidR="003B143E" w:rsidRDefault="003B143E" w:rsidP="00B7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Рынок добычи общераспространенных полезных ископаемых на участке недр.</w:t>
      </w:r>
    </w:p>
    <w:p w:rsidR="003B143E" w:rsidRPr="003B143E" w:rsidRDefault="003B143E" w:rsidP="00B7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Рынок теплоснабжения (производство тепловой энергии).</w:t>
      </w:r>
    </w:p>
    <w:p w:rsidR="00B77587" w:rsidRPr="003B143E" w:rsidRDefault="003B143E" w:rsidP="00B77587">
      <w:pPr>
        <w:ind w:firstLine="709"/>
        <w:jc w:val="both"/>
        <w:rPr>
          <w:sz w:val="28"/>
          <w:szCs w:val="28"/>
        </w:rPr>
      </w:pPr>
      <w:r w:rsidRPr="003B143E">
        <w:rPr>
          <w:sz w:val="28"/>
          <w:szCs w:val="28"/>
        </w:rPr>
        <w:t>6</w:t>
      </w:r>
      <w:r w:rsidR="00B77587" w:rsidRPr="003B143E">
        <w:rPr>
          <w:sz w:val="28"/>
          <w:szCs w:val="28"/>
        </w:rPr>
        <w:t xml:space="preserve">. Рынок поставки сжиженного газа в баллонах. </w:t>
      </w:r>
    </w:p>
    <w:p w:rsidR="00B77587" w:rsidRPr="003B143E" w:rsidRDefault="003B143E" w:rsidP="00B7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587" w:rsidRPr="003B143E">
        <w:rPr>
          <w:sz w:val="28"/>
          <w:szCs w:val="28"/>
        </w:rPr>
        <w:t xml:space="preserve">. Рынок нефтепродуктов. </w:t>
      </w:r>
    </w:p>
    <w:p w:rsidR="00B77587" w:rsidRPr="003B143E" w:rsidRDefault="003B143E" w:rsidP="00B77587">
      <w:pPr>
        <w:ind w:firstLine="709"/>
        <w:jc w:val="both"/>
        <w:rPr>
          <w:sz w:val="28"/>
          <w:szCs w:val="28"/>
        </w:rPr>
      </w:pPr>
      <w:r w:rsidRPr="003B143E">
        <w:rPr>
          <w:sz w:val="28"/>
          <w:szCs w:val="28"/>
        </w:rPr>
        <w:t>8</w:t>
      </w:r>
      <w:r w:rsidR="00B77587" w:rsidRPr="003B143E">
        <w:rPr>
          <w:sz w:val="28"/>
          <w:szCs w:val="28"/>
        </w:rPr>
        <w:t>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B77587" w:rsidRPr="003B143E" w:rsidRDefault="003B143E" w:rsidP="00B7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587" w:rsidRPr="003B143E">
        <w:rPr>
          <w:sz w:val="28"/>
          <w:szCs w:val="28"/>
        </w:rPr>
        <w:t>. Рынок оказания услуг по перевозке пассажиров и багажа легковым такси на территории Ростовской области.</w:t>
      </w:r>
    </w:p>
    <w:p w:rsidR="00B77587" w:rsidRPr="003B143E" w:rsidRDefault="003B143E" w:rsidP="00B77587">
      <w:pPr>
        <w:ind w:firstLine="709"/>
        <w:jc w:val="both"/>
        <w:rPr>
          <w:sz w:val="28"/>
          <w:szCs w:val="28"/>
        </w:rPr>
      </w:pPr>
      <w:r w:rsidRPr="003B143E">
        <w:rPr>
          <w:sz w:val="28"/>
          <w:szCs w:val="28"/>
        </w:rPr>
        <w:t>10</w:t>
      </w:r>
      <w:r w:rsidR="00B77587" w:rsidRPr="003B143E">
        <w:rPr>
          <w:sz w:val="28"/>
          <w:szCs w:val="28"/>
        </w:rPr>
        <w:t xml:space="preserve">. Рынок оказания услуг по ремонту автотранспортных средств. </w:t>
      </w:r>
    </w:p>
    <w:p w:rsidR="00B77587" w:rsidRPr="003B143E" w:rsidRDefault="00B77587" w:rsidP="00B77587">
      <w:pPr>
        <w:ind w:firstLine="709"/>
        <w:jc w:val="both"/>
        <w:rPr>
          <w:sz w:val="28"/>
          <w:szCs w:val="28"/>
        </w:rPr>
      </w:pPr>
      <w:r w:rsidRPr="003B143E">
        <w:rPr>
          <w:sz w:val="28"/>
          <w:szCs w:val="28"/>
        </w:rPr>
        <w:t>1</w:t>
      </w:r>
      <w:r w:rsidR="003B143E" w:rsidRPr="003B143E">
        <w:rPr>
          <w:sz w:val="28"/>
          <w:szCs w:val="28"/>
        </w:rPr>
        <w:t>1</w:t>
      </w:r>
      <w:r w:rsidRPr="003B143E">
        <w:rPr>
          <w:sz w:val="28"/>
          <w:szCs w:val="28"/>
        </w:rPr>
        <w:t xml:space="preserve">. Рынок услуг связи, в том числе услуг по предоставлению широкополосного доступа к информационно-телекоммуникационной сети «Интернет». </w:t>
      </w:r>
    </w:p>
    <w:p w:rsidR="008972DB" w:rsidRPr="00627698" w:rsidRDefault="008972DB" w:rsidP="001A35CE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8972DB" w:rsidRPr="004A6C15" w:rsidRDefault="008972DB" w:rsidP="001A35CE">
      <w:pPr>
        <w:rPr>
          <w:color w:val="FF0000"/>
          <w:kern w:val="2"/>
          <w:sz w:val="28"/>
          <w:szCs w:val="28"/>
        </w:rPr>
      </w:pPr>
    </w:p>
    <w:p w:rsidR="008972DB" w:rsidRPr="004A6C15" w:rsidRDefault="008972DB" w:rsidP="001A35CE">
      <w:pPr>
        <w:rPr>
          <w:color w:val="FF0000"/>
          <w:kern w:val="2"/>
          <w:sz w:val="28"/>
          <w:szCs w:val="28"/>
        </w:rPr>
      </w:pPr>
    </w:p>
    <w:p w:rsidR="002A13FB" w:rsidRPr="005379EC" w:rsidRDefault="002A13FB" w:rsidP="002A13FB">
      <w:pPr>
        <w:rPr>
          <w:sz w:val="28"/>
          <w:szCs w:val="28"/>
        </w:rPr>
      </w:pPr>
      <w:r w:rsidRPr="004A6C15">
        <w:rPr>
          <w:color w:val="FF0000"/>
          <w:sz w:val="28"/>
          <w:szCs w:val="28"/>
        </w:rPr>
        <w:t xml:space="preserve">    </w:t>
      </w:r>
      <w:r w:rsidRPr="005379EC">
        <w:rPr>
          <w:sz w:val="28"/>
          <w:szCs w:val="28"/>
        </w:rPr>
        <w:t xml:space="preserve">Начальник </w:t>
      </w:r>
      <w:r w:rsidR="005379EC" w:rsidRPr="005379EC">
        <w:rPr>
          <w:sz w:val="28"/>
          <w:szCs w:val="28"/>
        </w:rPr>
        <w:t>отдела экономики</w:t>
      </w:r>
    </w:p>
    <w:p w:rsidR="008972DB" w:rsidRPr="005379EC" w:rsidRDefault="005379EC" w:rsidP="001A35CE">
      <w:pPr>
        <w:rPr>
          <w:sz w:val="28"/>
          <w:szCs w:val="28"/>
        </w:rPr>
      </w:pPr>
      <w:r w:rsidRPr="005379EC">
        <w:rPr>
          <w:sz w:val="28"/>
          <w:szCs w:val="28"/>
        </w:rPr>
        <w:t xml:space="preserve">Администрации Обливского района                                             О.С. </w:t>
      </w:r>
      <w:proofErr w:type="spellStart"/>
      <w:r w:rsidRPr="005379EC">
        <w:rPr>
          <w:sz w:val="28"/>
          <w:szCs w:val="28"/>
        </w:rPr>
        <w:t>Штомпель</w:t>
      </w:r>
      <w:proofErr w:type="spellEnd"/>
    </w:p>
    <w:p w:rsidR="005379EC" w:rsidRPr="005379EC" w:rsidRDefault="005379EC" w:rsidP="001A35CE">
      <w:pPr>
        <w:rPr>
          <w:sz w:val="28"/>
          <w:szCs w:val="28"/>
        </w:rPr>
      </w:pPr>
    </w:p>
    <w:p w:rsidR="005379EC" w:rsidRPr="005379EC" w:rsidRDefault="005379EC" w:rsidP="001A35CE">
      <w:pPr>
        <w:rPr>
          <w:sz w:val="28"/>
          <w:szCs w:val="28"/>
        </w:rPr>
      </w:pPr>
    </w:p>
    <w:p w:rsidR="005379EC" w:rsidRPr="005379EC" w:rsidRDefault="005379EC" w:rsidP="001A35CE">
      <w:pPr>
        <w:rPr>
          <w:sz w:val="28"/>
          <w:szCs w:val="28"/>
        </w:rPr>
      </w:pPr>
    </w:p>
    <w:p w:rsidR="005379EC" w:rsidRPr="005379EC" w:rsidRDefault="005379EC" w:rsidP="001A35CE">
      <w:pPr>
        <w:rPr>
          <w:sz w:val="28"/>
          <w:szCs w:val="28"/>
        </w:rPr>
      </w:pPr>
      <w:r w:rsidRPr="005379EC">
        <w:rPr>
          <w:sz w:val="28"/>
          <w:szCs w:val="28"/>
        </w:rPr>
        <w:t xml:space="preserve">    Специалист отдела экономики</w:t>
      </w:r>
    </w:p>
    <w:p w:rsidR="005379EC" w:rsidRPr="005379EC" w:rsidRDefault="005379EC" w:rsidP="001A35CE">
      <w:pPr>
        <w:rPr>
          <w:kern w:val="2"/>
          <w:sz w:val="28"/>
          <w:szCs w:val="28"/>
        </w:rPr>
      </w:pPr>
      <w:r w:rsidRPr="005379EC">
        <w:rPr>
          <w:sz w:val="28"/>
          <w:szCs w:val="28"/>
        </w:rPr>
        <w:t>Администрации Обливского района                                              Н.А. Мареева</w:t>
      </w:r>
    </w:p>
    <w:p w:rsidR="008972DB" w:rsidRPr="005379EC" w:rsidRDefault="008972DB" w:rsidP="001A35CE">
      <w:pPr>
        <w:rPr>
          <w:kern w:val="2"/>
          <w:sz w:val="28"/>
          <w:szCs w:val="28"/>
        </w:rPr>
      </w:pPr>
    </w:p>
    <w:p w:rsidR="008972DB" w:rsidRPr="005379EC" w:rsidRDefault="008972DB" w:rsidP="001A35CE">
      <w:pPr>
        <w:rPr>
          <w:kern w:val="2"/>
          <w:sz w:val="28"/>
          <w:szCs w:val="28"/>
        </w:rPr>
        <w:sectPr w:rsidR="008972DB" w:rsidRPr="005379EC" w:rsidSect="00145656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8972DB" w:rsidRPr="005379EC" w:rsidRDefault="008972DB" w:rsidP="002A13FB">
      <w:pPr>
        <w:ind w:left="10773"/>
        <w:jc w:val="center"/>
        <w:rPr>
          <w:kern w:val="2"/>
          <w:sz w:val="28"/>
          <w:szCs w:val="28"/>
        </w:rPr>
      </w:pPr>
      <w:r w:rsidRPr="005379EC">
        <w:rPr>
          <w:rFonts w:eastAsia="Arial Unicode MS"/>
          <w:bCs/>
          <w:kern w:val="2"/>
          <w:sz w:val="28"/>
          <w:szCs w:val="28"/>
        </w:rPr>
        <w:lastRenderedPageBreak/>
        <w:t>Приложение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rFonts w:eastAsia="Arial Unicode MS"/>
          <w:bCs/>
          <w:kern w:val="2"/>
          <w:sz w:val="28"/>
          <w:szCs w:val="28"/>
        </w:rPr>
        <w:t>№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rFonts w:eastAsia="Arial Unicode MS"/>
          <w:bCs/>
          <w:kern w:val="2"/>
          <w:sz w:val="28"/>
          <w:szCs w:val="28"/>
        </w:rPr>
        <w:t>2</w:t>
      </w:r>
    </w:p>
    <w:p w:rsidR="008972DB" w:rsidRPr="005379EC" w:rsidRDefault="008972DB" w:rsidP="002A13FB">
      <w:pPr>
        <w:ind w:left="10773"/>
        <w:jc w:val="center"/>
        <w:rPr>
          <w:rFonts w:eastAsia="Arial Unicode MS"/>
          <w:bCs/>
          <w:kern w:val="2"/>
          <w:sz w:val="28"/>
          <w:szCs w:val="28"/>
        </w:rPr>
      </w:pPr>
      <w:r w:rsidRPr="005379EC">
        <w:rPr>
          <w:rFonts w:eastAsia="Arial Unicode MS"/>
          <w:bCs/>
          <w:kern w:val="2"/>
          <w:sz w:val="28"/>
          <w:szCs w:val="28"/>
        </w:rPr>
        <w:t>к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Pr="005379EC">
        <w:rPr>
          <w:bCs/>
          <w:kern w:val="2"/>
          <w:sz w:val="28"/>
          <w:szCs w:val="28"/>
        </w:rPr>
        <w:t>постановлению</w:t>
      </w:r>
      <w:r w:rsidR="001A35CE" w:rsidRPr="005379EC">
        <w:rPr>
          <w:rFonts w:eastAsia="Arial Unicode MS"/>
          <w:bCs/>
          <w:kern w:val="2"/>
          <w:sz w:val="28"/>
          <w:szCs w:val="28"/>
        </w:rPr>
        <w:t xml:space="preserve"> </w:t>
      </w:r>
      <w:r w:rsidR="002A13FB" w:rsidRPr="005379EC">
        <w:rPr>
          <w:rFonts w:eastAsia="Arial Unicode MS"/>
          <w:bCs/>
          <w:kern w:val="2"/>
          <w:sz w:val="28"/>
          <w:szCs w:val="28"/>
        </w:rPr>
        <w:br/>
      </w:r>
      <w:r w:rsidR="005379EC" w:rsidRPr="005379EC">
        <w:rPr>
          <w:rFonts w:eastAsia="Arial Unicode MS"/>
          <w:bCs/>
          <w:kern w:val="2"/>
          <w:sz w:val="28"/>
          <w:szCs w:val="28"/>
        </w:rPr>
        <w:t>Администрации</w:t>
      </w:r>
    </w:p>
    <w:p w:rsidR="008972DB" w:rsidRPr="005379EC" w:rsidRDefault="005379EC" w:rsidP="002A13FB">
      <w:pPr>
        <w:ind w:left="10773"/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Обливского района</w:t>
      </w:r>
    </w:p>
    <w:p w:rsidR="002A13FB" w:rsidRPr="005379EC" w:rsidRDefault="002A13FB" w:rsidP="002A13FB">
      <w:pPr>
        <w:ind w:left="10773"/>
        <w:jc w:val="center"/>
        <w:rPr>
          <w:sz w:val="28"/>
        </w:rPr>
      </w:pPr>
      <w:r w:rsidRPr="005379EC">
        <w:rPr>
          <w:sz w:val="28"/>
        </w:rPr>
        <w:t xml:space="preserve">от </w:t>
      </w:r>
      <w:r w:rsidR="00D464A7">
        <w:rPr>
          <w:sz w:val="28"/>
        </w:rPr>
        <w:t>12.02.2020</w:t>
      </w:r>
      <w:r w:rsidRPr="005379EC">
        <w:rPr>
          <w:sz w:val="28"/>
        </w:rPr>
        <w:t xml:space="preserve"> № </w:t>
      </w:r>
      <w:r w:rsidR="00D464A7">
        <w:rPr>
          <w:sz w:val="28"/>
        </w:rPr>
        <w:t>109</w:t>
      </w: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ПЛАН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МЕРОПРИЯТИЙ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(«ДОРОЖНАЯ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КАРТА»)</w:t>
      </w:r>
    </w:p>
    <w:p w:rsidR="008972DB" w:rsidRPr="005379EC" w:rsidRDefault="008972DB" w:rsidP="001A35CE">
      <w:pPr>
        <w:jc w:val="center"/>
        <w:rPr>
          <w:kern w:val="2"/>
          <w:sz w:val="28"/>
          <w:szCs w:val="28"/>
        </w:rPr>
      </w:pPr>
      <w:r w:rsidRPr="005379EC">
        <w:rPr>
          <w:kern w:val="2"/>
          <w:sz w:val="28"/>
          <w:szCs w:val="28"/>
        </w:rPr>
        <w:t>по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содействию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развитию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конкуренции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в</w:t>
      </w:r>
      <w:r w:rsidR="001A35CE" w:rsidRPr="005379EC">
        <w:rPr>
          <w:kern w:val="2"/>
          <w:sz w:val="28"/>
          <w:szCs w:val="28"/>
        </w:rPr>
        <w:t xml:space="preserve"> </w:t>
      </w:r>
      <w:r w:rsidR="005379EC" w:rsidRPr="005379EC">
        <w:rPr>
          <w:kern w:val="2"/>
          <w:sz w:val="28"/>
          <w:szCs w:val="28"/>
        </w:rPr>
        <w:t>Обливском районе</w:t>
      </w:r>
      <w:r w:rsidR="008834B2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на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2017</w:t>
      </w:r>
      <w:r w:rsidR="008834B2" w:rsidRPr="005379EC">
        <w:rPr>
          <w:kern w:val="2"/>
          <w:sz w:val="28"/>
          <w:szCs w:val="28"/>
        </w:rPr>
        <w:t xml:space="preserve"> – </w:t>
      </w:r>
      <w:r w:rsidRPr="005379EC">
        <w:rPr>
          <w:kern w:val="2"/>
          <w:sz w:val="28"/>
          <w:szCs w:val="28"/>
        </w:rPr>
        <w:t>2020</w:t>
      </w:r>
      <w:r w:rsidR="001A35CE" w:rsidRPr="005379EC">
        <w:rPr>
          <w:kern w:val="2"/>
          <w:sz w:val="28"/>
          <w:szCs w:val="28"/>
        </w:rPr>
        <w:t xml:space="preserve"> </w:t>
      </w:r>
      <w:r w:rsidRPr="005379EC">
        <w:rPr>
          <w:kern w:val="2"/>
          <w:sz w:val="28"/>
          <w:szCs w:val="28"/>
        </w:rPr>
        <w:t>годы</w:t>
      </w:r>
    </w:p>
    <w:p w:rsidR="008972DB" w:rsidRPr="004A6C15" w:rsidRDefault="008972DB" w:rsidP="001A35CE">
      <w:pPr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1A35CE" w:rsidRPr="005379EC" w:rsidTr="008834B2">
        <w:tc>
          <w:tcPr>
            <w:tcW w:w="1535" w:type="dxa"/>
            <w:hideMark/>
          </w:tcPr>
          <w:p w:rsidR="008834B2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№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5379EC">
              <w:rPr>
                <w:kern w:val="2"/>
                <w:sz w:val="28"/>
                <w:szCs w:val="28"/>
              </w:rPr>
              <w:t>п</w:t>
            </w:r>
            <w:proofErr w:type="gramEnd"/>
            <w:r w:rsidRPr="005379EC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56" w:type="dxa"/>
            <w:hideMark/>
          </w:tcPr>
          <w:p w:rsidR="008834B2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Наименование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3137" w:type="dxa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Ключевое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событие</w:t>
            </w:r>
            <w:r w:rsidR="008834B2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/</w:t>
            </w:r>
            <w:r w:rsidR="008834B2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результат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реализации</w:t>
            </w:r>
          </w:p>
        </w:tc>
        <w:tc>
          <w:tcPr>
            <w:tcW w:w="3419" w:type="dxa"/>
            <w:hideMark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Ответственный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исполнитель</w:t>
            </w:r>
          </w:p>
        </w:tc>
        <w:tc>
          <w:tcPr>
            <w:tcW w:w="2424" w:type="dxa"/>
            <w:hideMark/>
          </w:tcPr>
          <w:p w:rsidR="008834B2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Срок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исполнения</w:t>
            </w:r>
          </w:p>
        </w:tc>
      </w:tr>
    </w:tbl>
    <w:p w:rsidR="008834B2" w:rsidRPr="004A6C15" w:rsidRDefault="008834B2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4A6C15" w:rsidRPr="004A6C15" w:rsidTr="008834B2">
        <w:trPr>
          <w:tblHeader/>
        </w:trPr>
        <w:tc>
          <w:tcPr>
            <w:tcW w:w="1535" w:type="dxa"/>
            <w:shd w:val="clear" w:color="auto" w:fill="FFFFFF" w:themeFill="background1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379EC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5</w:t>
            </w:r>
          </w:p>
        </w:tc>
      </w:tr>
      <w:tr w:rsidR="004A6C15" w:rsidRPr="004A6C15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379EC" w:rsidRDefault="008972DB" w:rsidP="005379EC">
            <w:pPr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1.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Мероприятия,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направленные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на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развитие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приоритетных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и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социально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значимых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рынков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Pr="005379EC">
              <w:rPr>
                <w:kern w:val="2"/>
                <w:sz w:val="28"/>
                <w:szCs w:val="28"/>
              </w:rPr>
              <w:t>в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="005379EC" w:rsidRPr="005379EC">
              <w:rPr>
                <w:kern w:val="2"/>
                <w:sz w:val="28"/>
                <w:szCs w:val="28"/>
              </w:rPr>
              <w:t>Обливском районе</w:t>
            </w:r>
          </w:p>
        </w:tc>
      </w:tr>
      <w:tr w:rsidR="004A6C15" w:rsidRPr="004A6C15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379EC" w:rsidRDefault="008972DB" w:rsidP="00732958">
            <w:pPr>
              <w:tabs>
                <w:tab w:val="left" w:pos="0"/>
              </w:tabs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379EC">
              <w:rPr>
                <w:kern w:val="2"/>
                <w:sz w:val="28"/>
                <w:szCs w:val="28"/>
              </w:rPr>
              <w:t>1.1.</w:t>
            </w:r>
            <w:r w:rsidR="001A35CE" w:rsidRPr="005379EC">
              <w:rPr>
                <w:kern w:val="2"/>
                <w:sz w:val="28"/>
                <w:szCs w:val="28"/>
              </w:rPr>
              <w:t xml:space="preserve"> </w:t>
            </w:r>
            <w:r w:rsidR="002D46BF" w:rsidRPr="00B77587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A6C15" w:rsidRPr="004A6C15" w:rsidTr="008834B2">
        <w:tc>
          <w:tcPr>
            <w:tcW w:w="1535" w:type="dxa"/>
            <w:shd w:val="clear" w:color="auto" w:fill="FFFFFF" w:themeFill="background1"/>
            <w:hideMark/>
          </w:tcPr>
          <w:p w:rsidR="008972DB" w:rsidRPr="00BD042A" w:rsidRDefault="008972DB" w:rsidP="001F2A40">
            <w:pPr>
              <w:jc w:val="center"/>
              <w:rPr>
                <w:kern w:val="2"/>
                <w:sz w:val="28"/>
                <w:szCs w:val="28"/>
              </w:rPr>
            </w:pPr>
            <w:r w:rsidRPr="00BD042A">
              <w:rPr>
                <w:kern w:val="2"/>
                <w:sz w:val="28"/>
                <w:szCs w:val="28"/>
              </w:rPr>
              <w:t>1.1.1.</w:t>
            </w:r>
          </w:p>
        </w:tc>
        <w:tc>
          <w:tcPr>
            <w:tcW w:w="4556" w:type="dxa"/>
            <w:shd w:val="clear" w:color="auto" w:fill="FFFFFF" w:themeFill="background1"/>
            <w:hideMark/>
          </w:tcPr>
          <w:p w:rsidR="008972DB" w:rsidRPr="00BD042A" w:rsidRDefault="002D46BF" w:rsidP="001A35CE">
            <w:pPr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 xml:space="preserve">Проведение мониторинга ценовой ситуации на </w:t>
            </w:r>
            <w:r w:rsidRPr="00591E51">
              <w:rPr>
                <w:bCs/>
                <w:sz w:val="28"/>
                <w:szCs w:val="28"/>
                <w:shd w:val="clear" w:color="auto" w:fill="FFFFFF"/>
              </w:rPr>
              <w:t>жизненно необходимые и важнейшие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kern w:val="2"/>
                <w:sz w:val="28"/>
                <w:szCs w:val="28"/>
              </w:rPr>
              <w:t>лекарственные препараты в целях недопущения необоснованного роста потребительских цен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4A6C15" w:rsidRDefault="002D46BF" w:rsidP="00BD042A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91E51">
              <w:rPr>
                <w:kern w:val="2"/>
                <w:sz w:val="28"/>
                <w:szCs w:val="28"/>
              </w:rPr>
              <w:t xml:space="preserve">едопущение необоснованного роста потребительских цен на </w:t>
            </w:r>
            <w:r w:rsidRPr="00591E51">
              <w:rPr>
                <w:bCs/>
                <w:sz w:val="28"/>
                <w:szCs w:val="28"/>
                <w:shd w:val="clear" w:color="auto" w:fill="FFFFFF"/>
              </w:rPr>
              <w:t xml:space="preserve">жизненно необходимые </w:t>
            </w:r>
            <w:r w:rsidRPr="00591E51">
              <w:rPr>
                <w:kern w:val="2"/>
                <w:sz w:val="28"/>
                <w:szCs w:val="28"/>
              </w:rPr>
              <w:t>лекарственные препараты,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91E51">
              <w:rPr>
                <w:kern w:val="2"/>
                <w:sz w:val="28"/>
                <w:szCs w:val="28"/>
              </w:rPr>
              <w:t>снижение темпов инфляции в целом по области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BD042A" w:rsidRDefault="002D46BF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  <w:hideMark/>
          </w:tcPr>
          <w:p w:rsidR="008972DB" w:rsidRPr="00BD042A" w:rsidRDefault="008972DB" w:rsidP="001A35CE">
            <w:pPr>
              <w:rPr>
                <w:kern w:val="2"/>
                <w:sz w:val="28"/>
                <w:szCs w:val="28"/>
              </w:rPr>
            </w:pPr>
            <w:r w:rsidRPr="00BD042A">
              <w:rPr>
                <w:kern w:val="2"/>
                <w:sz w:val="28"/>
                <w:szCs w:val="28"/>
              </w:rPr>
              <w:t>весь</w:t>
            </w:r>
            <w:r w:rsidR="001A35CE" w:rsidRPr="00BD042A">
              <w:rPr>
                <w:kern w:val="2"/>
                <w:sz w:val="28"/>
                <w:szCs w:val="28"/>
              </w:rPr>
              <w:t xml:space="preserve"> </w:t>
            </w:r>
            <w:r w:rsidRPr="00BD042A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BD042A" w:rsidRPr="004A6C15" w:rsidTr="008834B2">
        <w:tc>
          <w:tcPr>
            <w:tcW w:w="1535" w:type="dxa"/>
            <w:shd w:val="clear" w:color="auto" w:fill="FFFFFF" w:themeFill="background1"/>
          </w:tcPr>
          <w:p w:rsidR="00BD042A" w:rsidRPr="00BD042A" w:rsidRDefault="00BD042A" w:rsidP="004E4BB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1.1.2.</w:t>
            </w:r>
          </w:p>
        </w:tc>
        <w:tc>
          <w:tcPr>
            <w:tcW w:w="4556" w:type="dxa"/>
            <w:shd w:val="clear" w:color="auto" w:fill="FFFFFF" w:themeFill="background1"/>
          </w:tcPr>
          <w:p w:rsidR="00BD042A" w:rsidRPr="00BD042A" w:rsidRDefault="002D46BF" w:rsidP="004E4BBE">
            <w:pPr>
              <w:rPr>
                <w:kern w:val="2"/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Мониторинг регистрации хозяйствующих субъектов в автоматизированной системе мониторинга движения лекарственных препаратов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BD042A" w:rsidRPr="00BD042A" w:rsidRDefault="002D46BF" w:rsidP="00BD042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1E51">
              <w:rPr>
                <w:sz w:val="28"/>
                <w:szCs w:val="28"/>
              </w:rPr>
              <w:t xml:space="preserve">овышение удовлетворенности населения лекарственным обеспечением за счет </w:t>
            </w:r>
            <w:proofErr w:type="gramStart"/>
            <w:r w:rsidRPr="00591E51">
              <w:rPr>
                <w:sz w:val="28"/>
                <w:szCs w:val="28"/>
              </w:rPr>
              <w:t xml:space="preserve">внедрения системы </w:t>
            </w:r>
            <w:r w:rsidRPr="00591E51">
              <w:rPr>
                <w:sz w:val="28"/>
                <w:szCs w:val="28"/>
              </w:rPr>
              <w:lastRenderedPageBreak/>
              <w:t>возможности проверки легальности всех маркированных лекарственных препаратов</w:t>
            </w:r>
            <w:proofErr w:type="gramEnd"/>
          </w:p>
        </w:tc>
        <w:tc>
          <w:tcPr>
            <w:tcW w:w="3419" w:type="dxa"/>
            <w:shd w:val="clear" w:color="auto" w:fill="FFFFFF" w:themeFill="background1"/>
          </w:tcPr>
          <w:p w:rsidR="002D46BF" w:rsidRPr="00591E51" w:rsidRDefault="002D46BF" w:rsidP="002D46B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591E51">
              <w:rPr>
                <w:kern w:val="2"/>
                <w:sz w:val="28"/>
                <w:szCs w:val="28"/>
              </w:rPr>
              <w:t xml:space="preserve">тдел </w:t>
            </w:r>
            <w:r>
              <w:rPr>
                <w:kern w:val="2"/>
                <w:sz w:val="28"/>
                <w:szCs w:val="28"/>
              </w:rPr>
              <w:t>экономики Администрации Обливского района</w:t>
            </w:r>
            <w:r w:rsidRPr="00591E51">
              <w:rPr>
                <w:kern w:val="2"/>
                <w:sz w:val="28"/>
                <w:szCs w:val="28"/>
              </w:rPr>
              <w:t xml:space="preserve">, МБУЗ </w:t>
            </w:r>
            <w:r>
              <w:rPr>
                <w:kern w:val="2"/>
                <w:sz w:val="28"/>
                <w:szCs w:val="28"/>
              </w:rPr>
              <w:t>«</w:t>
            </w:r>
            <w:r w:rsidRPr="00591E51">
              <w:rPr>
                <w:kern w:val="2"/>
                <w:sz w:val="28"/>
                <w:szCs w:val="28"/>
              </w:rPr>
              <w:t>ЦРБ</w:t>
            </w:r>
            <w:r>
              <w:rPr>
                <w:kern w:val="2"/>
                <w:sz w:val="28"/>
                <w:szCs w:val="28"/>
              </w:rPr>
              <w:t>»</w:t>
            </w:r>
            <w:r w:rsidRPr="00591E5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Обливского </w:t>
            </w:r>
            <w:r w:rsidRPr="00591E51">
              <w:rPr>
                <w:kern w:val="2"/>
                <w:sz w:val="28"/>
                <w:szCs w:val="28"/>
              </w:rPr>
              <w:t>района</w:t>
            </w:r>
          </w:p>
          <w:p w:rsidR="00BD042A" w:rsidRDefault="00BD042A" w:rsidP="001A35C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BD042A" w:rsidRPr="00BD042A" w:rsidRDefault="002D46BF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ежегодно</w:t>
            </w:r>
          </w:p>
        </w:tc>
      </w:tr>
      <w:tr w:rsidR="00BD042A" w:rsidRPr="004A6C15" w:rsidTr="002D46BF">
        <w:trPr>
          <w:trHeight w:val="3274"/>
        </w:trPr>
        <w:tc>
          <w:tcPr>
            <w:tcW w:w="1535" w:type="dxa"/>
            <w:shd w:val="clear" w:color="auto" w:fill="FFFFFF" w:themeFill="background1"/>
          </w:tcPr>
          <w:p w:rsidR="00BD042A" w:rsidRPr="00BD042A" w:rsidRDefault="00BD042A" w:rsidP="001F2A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4556" w:type="dxa"/>
            <w:shd w:val="clear" w:color="auto" w:fill="FFFFFF" w:themeFill="background1"/>
          </w:tcPr>
          <w:p w:rsidR="00BD042A" w:rsidRPr="00BD042A" w:rsidRDefault="002D46BF" w:rsidP="001A35CE">
            <w:pPr>
              <w:rPr>
                <w:kern w:val="2"/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137" w:type="dxa"/>
            <w:shd w:val="clear" w:color="auto" w:fill="FFFFFF" w:themeFill="background1"/>
          </w:tcPr>
          <w:p w:rsidR="00BD042A" w:rsidRPr="00BD042A" w:rsidRDefault="002D46BF" w:rsidP="00BD042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1E51">
              <w:rPr>
                <w:sz w:val="28"/>
                <w:szCs w:val="28"/>
              </w:rPr>
              <w:t>овышение удовлетворенности населения лекарственным обеспечением в сельской местности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2D46BF" w:rsidRPr="00591E51" w:rsidRDefault="002D46BF" w:rsidP="002D46B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591E51">
              <w:rPr>
                <w:kern w:val="2"/>
                <w:sz w:val="28"/>
                <w:szCs w:val="28"/>
              </w:rPr>
              <w:t xml:space="preserve">тдел </w:t>
            </w:r>
            <w:r>
              <w:rPr>
                <w:kern w:val="2"/>
                <w:sz w:val="28"/>
                <w:szCs w:val="28"/>
              </w:rPr>
              <w:t>экономики Администрации Обливского района</w:t>
            </w:r>
          </w:p>
          <w:p w:rsidR="00BD042A" w:rsidRDefault="00BD042A" w:rsidP="001A35C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BD042A" w:rsidRPr="00BD042A" w:rsidRDefault="002D46BF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2D46BF">
            <w:pPr>
              <w:ind w:firstLine="709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t>1.2.</w:t>
            </w:r>
            <w:r w:rsidR="001A35CE" w:rsidRPr="002D46BF">
              <w:rPr>
                <w:kern w:val="2"/>
                <w:sz w:val="28"/>
                <w:szCs w:val="28"/>
              </w:rPr>
              <w:t xml:space="preserve"> </w:t>
            </w:r>
            <w:r w:rsidR="002D46BF" w:rsidRPr="002D46BF">
              <w:rPr>
                <w:sz w:val="28"/>
                <w:szCs w:val="28"/>
              </w:rPr>
              <w:t xml:space="preserve">Рынок </w:t>
            </w:r>
            <w:r w:rsidR="002D46BF">
              <w:rPr>
                <w:sz w:val="28"/>
                <w:szCs w:val="28"/>
              </w:rPr>
              <w:t>медицинских услуг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  <w:hideMark/>
          </w:tcPr>
          <w:p w:rsidR="008972DB" w:rsidRPr="002D46BF" w:rsidRDefault="008972DB" w:rsidP="001F2A40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A10BF3">
              <w:rPr>
                <w:kern w:val="2"/>
                <w:sz w:val="28"/>
                <w:szCs w:val="28"/>
              </w:rPr>
              <w:t>1.2.1.</w:t>
            </w:r>
          </w:p>
        </w:tc>
        <w:tc>
          <w:tcPr>
            <w:tcW w:w="4556" w:type="dxa"/>
            <w:shd w:val="clear" w:color="auto" w:fill="FFFFFF" w:themeFill="background1"/>
            <w:hideMark/>
          </w:tcPr>
          <w:p w:rsidR="008972DB" w:rsidRPr="00A10BF3" w:rsidRDefault="00A10BF3" w:rsidP="00BD042A">
            <w:pPr>
              <w:contextualSpacing/>
              <w:rPr>
                <w:color w:val="FF0000"/>
                <w:kern w:val="2"/>
                <w:sz w:val="28"/>
                <w:szCs w:val="28"/>
              </w:rPr>
            </w:pPr>
            <w:r w:rsidRPr="00A10BF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Оказание организационно-методической и информационно-консультационной помощи медицинским организациям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A10BF3" w:rsidRDefault="008972DB" w:rsidP="00A10BF3">
            <w:pPr>
              <w:rPr>
                <w:kern w:val="2"/>
                <w:sz w:val="28"/>
                <w:szCs w:val="28"/>
              </w:rPr>
            </w:pPr>
            <w:r w:rsidRPr="00A10BF3">
              <w:rPr>
                <w:kern w:val="2"/>
                <w:sz w:val="28"/>
                <w:szCs w:val="28"/>
              </w:rPr>
              <w:t>повышение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степени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удовлетворенности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качеством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услуг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в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Pr="00A10BF3">
              <w:rPr>
                <w:kern w:val="2"/>
                <w:sz w:val="28"/>
                <w:szCs w:val="28"/>
              </w:rPr>
              <w:t>сфере</w:t>
            </w:r>
            <w:r w:rsidR="001A35CE" w:rsidRPr="00A10BF3">
              <w:rPr>
                <w:kern w:val="2"/>
                <w:sz w:val="28"/>
                <w:szCs w:val="28"/>
              </w:rPr>
              <w:t xml:space="preserve"> </w:t>
            </w:r>
            <w:r w:rsidR="00A10BF3" w:rsidRPr="00A10BF3">
              <w:rPr>
                <w:kern w:val="2"/>
                <w:sz w:val="28"/>
                <w:szCs w:val="28"/>
              </w:rPr>
              <w:t>оказания медицинских услуг</w:t>
            </w:r>
          </w:p>
        </w:tc>
        <w:tc>
          <w:tcPr>
            <w:tcW w:w="3419" w:type="dxa"/>
            <w:shd w:val="clear" w:color="auto" w:fill="FFFFFF" w:themeFill="background1"/>
            <w:hideMark/>
          </w:tcPr>
          <w:p w:rsidR="008972DB" w:rsidRPr="00A10BF3" w:rsidRDefault="00A10BF3" w:rsidP="00ED391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МБУЗ «ЦРБ» Обливского района</w:t>
            </w:r>
          </w:p>
        </w:tc>
        <w:tc>
          <w:tcPr>
            <w:tcW w:w="2424" w:type="dxa"/>
            <w:shd w:val="clear" w:color="auto" w:fill="FFFFFF" w:themeFill="background1"/>
            <w:hideMark/>
          </w:tcPr>
          <w:p w:rsidR="008972DB" w:rsidRPr="00A10BF3" w:rsidRDefault="000B65A2" w:rsidP="00012CAA">
            <w:pPr>
              <w:rPr>
                <w:kern w:val="2"/>
                <w:sz w:val="28"/>
                <w:szCs w:val="28"/>
              </w:rPr>
            </w:pPr>
            <w:r w:rsidRPr="00A10BF3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732958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t>1.3</w:t>
            </w:r>
            <w:r w:rsidR="002D46BF" w:rsidRPr="002D46BF">
              <w:rPr>
                <w:sz w:val="28"/>
                <w:szCs w:val="28"/>
              </w:rPr>
              <w:t xml:space="preserve"> Рынок </w:t>
            </w:r>
            <w:r w:rsidR="002D46BF" w:rsidRPr="003B143E">
              <w:rPr>
                <w:sz w:val="28"/>
                <w:szCs w:val="28"/>
              </w:rPr>
              <w:t>племенного животноводства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  <w:hideMark/>
          </w:tcPr>
          <w:p w:rsidR="002D46BF" w:rsidRPr="002D46BF" w:rsidRDefault="002D46BF" w:rsidP="00480026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t>1.3.1.</w:t>
            </w:r>
          </w:p>
        </w:tc>
        <w:tc>
          <w:tcPr>
            <w:tcW w:w="4556" w:type="dxa"/>
            <w:shd w:val="clear" w:color="auto" w:fill="FFFFFF" w:themeFill="background1"/>
            <w:hideMark/>
          </w:tcPr>
          <w:p w:rsidR="002D46BF" w:rsidRPr="00591E51" w:rsidRDefault="002D46BF" w:rsidP="002912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  <w:shd w:val="clear" w:color="auto" w:fill="FFFFFF"/>
              </w:rPr>
              <w:t>Содействие 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sz w:val="28"/>
                <w:szCs w:val="28"/>
                <w:shd w:val="clear" w:color="auto" w:fill="FFFFFF"/>
              </w:rPr>
              <w:t>оказании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sz w:val="28"/>
                <w:szCs w:val="28"/>
                <w:shd w:val="clear" w:color="auto" w:fill="FFFFFF"/>
              </w:rPr>
              <w:t>государственной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sz w:val="28"/>
                <w:szCs w:val="28"/>
                <w:shd w:val="clear" w:color="auto" w:fill="FFFFFF"/>
              </w:rPr>
              <w:t>поддержки сельскохозяйственным товаропроизводителям,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sz w:val="28"/>
                <w:szCs w:val="28"/>
                <w:shd w:val="clear" w:color="auto" w:fill="FFFFFF"/>
              </w:rPr>
              <w:t xml:space="preserve">занимающимся развитием молочного и мясного </w:t>
            </w:r>
            <w:r w:rsidRPr="00591E51">
              <w:rPr>
                <w:sz w:val="28"/>
                <w:szCs w:val="28"/>
                <w:shd w:val="clear" w:color="auto" w:fill="FFFFFF"/>
              </w:rPr>
              <w:lastRenderedPageBreak/>
              <w:t>скотоводства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2D46BF" w:rsidRPr="00591E51" w:rsidRDefault="002D46BF" w:rsidP="00291232">
            <w:pPr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591E51">
              <w:rPr>
                <w:sz w:val="28"/>
                <w:szCs w:val="28"/>
              </w:rPr>
              <w:t>азвитие молочного и мясного скотоводства, стимулирование хозяйствующих субъектов в сфере</w:t>
            </w:r>
            <w:r>
              <w:rPr>
                <w:sz w:val="28"/>
                <w:szCs w:val="28"/>
              </w:rPr>
              <w:t xml:space="preserve"> </w:t>
            </w:r>
            <w:r w:rsidRPr="00591E51">
              <w:rPr>
                <w:sz w:val="28"/>
                <w:szCs w:val="28"/>
              </w:rPr>
              <w:t xml:space="preserve">агропромышленного </w:t>
            </w:r>
            <w:r w:rsidRPr="00591E51">
              <w:rPr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3419" w:type="dxa"/>
            <w:shd w:val="clear" w:color="auto" w:fill="FFFFFF" w:themeFill="background1"/>
            <w:hideMark/>
          </w:tcPr>
          <w:p w:rsidR="002D46BF" w:rsidRPr="00591E51" w:rsidRDefault="002D46BF" w:rsidP="002D46BF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о</w:t>
            </w:r>
            <w:r w:rsidRPr="00591E51">
              <w:rPr>
                <w:bCs/>
                <w:kern w:val="2"/>
                <w:sz w:val="28"/>
                <w:szCs w:val="28"/>
              </w:rPr>
              <w:t xml:space="preserve">тдел </w:t>
            </w:r>
            <w:r>
              <w:rPr>
                <w:bCs/>
                <w:kern w:val="2"/>
                <w:sz w:val="28"/>
                <w:szCs w:val="28"/>
              </w:rPr>
              <w:t>сельского хозяйства и охраны окружающей среды Администрации Обливского района</w:t>
            </w:r>
            <w:r w:rsidRPr="00591E5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shd w:val="clear" w:color="auto" w:fill="FFFFFF" w:themeFill="background1"/>
            <w:hideMark/>
          </w:tcPr>
          <w:p w:rsidR="002D46BF" w:rsidRPr="00591E51" w:rsidRDefault="002D46BF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2D46BF" w:rsidRPr="002D46BF" w:rsidRDefault="002D46BF" w:rsidP="00254B6F">
            <w:pPr>
              <w:jc w:val="center"/>
              <w:rPr>
                <w:kern w:val="2"/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4556" w:type="dxa"/>
            <w:shd w:val="clear" w:color="auto" w:fill="FFFFFF" w:themeFill="background1"/>
          </w:tcPr>
          <w:p w:rsidR="002D46BF" w:rsidRPr="00591E51" w:rsidRDefault="002D46BF" w:rsidP="002912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591E51">
              <w:rPr>
                <w:sz w:val="28"/>
                <w:szCs w:val="28"/>
                <w:shd w:val="clear" w:color="auto" w:fill="FFFFFF"/>
              </w:rPr>
              <w:t>Создание условий для молочного животноводства как отрасли опережающего развития,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1E51">
              <w:rPr>
                <w:sz w:val="28"/>
                <w:szCs w:val="28"/>
                <w:shd w:val="clear" w:color="auto" w:fill="FFFFFF"/>
              </w:rPr>
              <w:t xml:space="preserve">поддержка малых форм хозяйствования в организации сбыта сельскохозяйственной продукции </w:t>
            </w:r>
          </w:p>
        </w:tc>
        <w:tc>
          <w:tcPr>
            <w:tcW w:w="3137" w:type="dxa"/>
            <w:shd w:val="clear" w:color="auto" w:fill="FFFFFF" w:themeFill="background1"/>
          </w:tcPr>
          <w:p w:rsidR="002D46BF" w:rsidRPr="00591E51" w:rsidRDefault="002D46BF" w:rsidP="00291232">
            <w:pPr>
              <w:widowControl w:val="0"/>
              <w:autoSpaceDE w:val="0"/>
              <w:autoSpaceDN w:val="0"/>
              <w:adjustRightInd w:val="0"/>
              <w:ind w:left="5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591E51">
              <w:rPr>
                <w:sz w:val="28"/>
                <w:szCs w:val="28"/>
                <w:shd w:val="clear" w:color="auto" w:fill="FFFFFF"/>
              </w:rPr>
              <w:t>величение количества субъектов отрасли молочного животноводства</w:t>
            </w:r>
          </w:p>
        </w:tc>
        <w:tc>
          <w:tcPr>
            <w:tcW w:w="3419" w:type="dxa"/>
            <w:shd w:val="clear" w:color="auto" w:fill="FFFFFF" w:themeFill="background1"/>
          </w:tcPr>
          <w:p w:rsidR="002D46BF" w:rsidRPr="00591E51" w:rsidRDefault="002D46BF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</w:t>
            </w:r>
            <w:r w:rsidRPr="00591E51">
              <w:rPr>
                <w:bCs/>
                <w:kern w:val="2"/>
                <w:sz w:val="28"/>
                <w:szCs w:val="28"/>
              </w:rPr>
              <w:t xml:space="preserve">тдел </w:t>
            </w:r>
            <w:r>
              <w:rPr>
                <w:bCs/>
                <w:kern w:val="2"/>
                <w:sz w:val="28"/>
                <w:szCs w:val="28"/>
              </w:rPr>
              <w:t>сельского хозяйства и охраны окружающей среды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2D46BF" w:rsidRPr="00591E51" w:rsidRDefault="002D46BF" w:rsidP="002912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2D46BF" w:rsidRPr="002D46BF" w:rsidRDefault="002D46BF" w:rsidP="00254B6F">
            <w:pPr>
              <w:jc w:val="center"/>
              <w:rPr>
                <w:kern w:val="2"/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t>1.3.3.</w:t>
            </w:r>
          </w:p>
        </w:tc>
        <w:tc>
          <w:tcPr>
            <w:tcW w:w="4556" w:type="dxa"/>
            <w:shd w:val="clear" w:color="auto" w:fill="FFFFFF" w:themeFill="background1"/>
          </w:tcPr>
          <w:p w:rsidR="002D46BF" w:rsidRPr="00591E51" w:rsidRDefault="002D46BF" w:rsidP="00291232">
            <w:pPr>
              <w:jc w:val="both"/>
              <w:rPr>
                <w:kern w:val="2"/>
                <w:sz w:val="28"/>
                <w:szCs w:val="28"/>
              </w:rPr>
            </w:pPr>
            <w:r w:rsidRPr="00591E51">
              <w:rPr>
                <w:sz w:val="28"/>
                <w:szCs w:val="28"/>
                <w:shd w:val="clear" w:color="auto" w:fill="FFFFFF"/>
              </w:rPr>
              <w:t>Мониторинг наличия племенного молодняка всех видов сельскохозяйственных животных</w:t>
            </w:r>
          </w:p>
        </w:tc>
        <w:tc>
          <w:tcPr>
            <w:tcW w:w="3137" w:type="dxa"/>
            <w:shd w:val="clear" w:color="auto" w:fill="FFFFFF" w:themeFill="background1"/>
          </w:tcPr>
          <w:p w:rsidR="002D46BF" w:rsidRPr="00591E51" w:rsidRDefault="002D46BF" w:rsidP="002D46BF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591E51">
              <w:rPr>
                <w:sz w:val="28"/>
                <w:szCs w:val="28"/>
                <w:shd w:val="clear" w:color="auto" w:fill="FFFFFF"/>
              </w:rPr>
              <w:t xml:space="preserve">пределение численности высокопродуктивного племенного молодняка с/х животных в хозяйствах </w:t>
            </w:r>
            <w:r>
              <w:rPr>
                <w:sz w:val="28"/>
                <w:szCs w:val="28"/>
                <w:shd w:val="clear" w:color="auto" w:fill="FFFFFF"/>
              </w:rPr>
              <w:t>Обливского</w:t>
            </w:r>
            <w:r w:rsidRPr="00591E51">
              <w:rPr>
                <w:sz w:val="28"/>
                <w:szCs w:val="28"/>
                <w:shd w:val="clear" w:color="auto" w:fill="FFFFFF"/>
              </w:rPr>
              <w:t xml:space="preserve"> района по видам и направлениям продуктивности, реализация предприятиям высокопродуктивного племенного молодняка для разведения и увеличения объема производимой продукции животноводства</w:t>
            </w:r>
          </w:p>
        </w:tc>
        <w:tc>
          <w:tcPr>
            <w:tcW w:w="3419" w:type="dxa"/>
            <w:shd w:val="clear" w:color="auto" w:fill="FFFFFF" w:themeFill="background1"/>
          </w:tcPr>
          <w:p w:rsidR="002D46BF" w:rsidRPr="00591E51" w:rsidRDefault="002D46BF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</w:t>
            </w:r>
            <w:r w:rsidRPr="00591E51">
              <w:rPr>
                <w:bCs/>
                <w:kern w:val="2"/>
                <w:sz w:val="28"/>
                <w:szCs w:val="28"/>
              </w:rPr>
              <w:t xml:space="preserve">тдел </w:t>
            </w:r>
            <w:r>
              <w:rPr>
                <w:bCs/>
                <w:kern w:val="2"/>
                <w:sz w:val="28"/>
                <w:szCs w:val="28"/>
              </w:rPr>
              <w:t>сельского хозяйства и охраны окружающей среды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2D46BF" w:rsidRPr="00591E51" w:rsidRDefault="002D46BF" w:rsidP="002912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2D46BF" w:rsidRDefault="008972DB" w:rsidP="002D46BF">
            <w:pPr>
              <w:ind w:firstLine="709"/>
              <w:jc w:val="center"/>
              <w:rPr>
                <w:sz w:val="28"/>
                <w:szCs w:val="28"/>
              </w:rPr>
            </w:pPr>
            <w:r w:rsidRPr="002D46BF">
              <w:rPr>
                <w:kern w:val="2"/>
                <w:sz w:val="28"/>
                <w:szCs w:val="28"/>
              </w:rPr>
              <w:t>1.</w:t>
            </w:r>
            <w:r w:rsidR="008E4EDA" w:rsidRPr="002D46BF">
              <w:rPr>
                <w:kern w:val="2"/>
                <w:sz w:val="28"/>
                <w:szCs w:val="28"/>
              </w:rPr>
              <w:t>4</w:t>
            </w:r>
            <w:r w:rsidRPr="002D46BF">
              <w:rPr>
                <w:kern w:val="2"/>
                <w:sz w:val="28"/>
                <w:szCs w:val="28"/>
              </w:rPr>
              <w:t>.</w:t>
            </w:r>
            <w:r w:rsidR="001A35CE" w:rsidRPr="002D46BF">
              <w:rPr>
                <w:kern w:val="2"/>
                <w:sz w:val="28"/>
                <w:szCs w:val="28"/>
              </w:rPr>
              <w:t xml:space="preserve"> </w:t>
            </w:r>
            <w:r w:rsidR="002D46BF" w:rsidRPr="002D46BF">
              <w:rPr>
                <w:sz w:val="28"/>
                <w:szCs w:val="28"/>
              </w:rPr>
              <w:t xml:space="preserve">Рынок добычи </w:t>
            </w:r>
            <w:r w:rsidR="002D46BF">
              <w:rPr>
                <w:sz w:val="28"/>
                <w:szCs w:val="28"/>
              </w:rPr>
              <w:t>общераспространенных полезных ископаемых на участке недр</w:t>
            </w:r>
          </w:p>
          <w:p w:rsidR="008972DB" w:rsidRPr="002D46BF" w:rsidRDefault="008972DB" w:rsidP="008E4EDA">
            <w:pPr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  <w:hideMark/>
          </w:tcPr>
          <w:p w:rsidR="008972DB" w:rsidRPr="002D46BF" w:rsidRDefault="008972DB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A00BB3">
              <w:rPr>
                <w:kern w:val="2"/>
                <w:sz w:val="28"/>
                <w:szCs w:val="28"/>
              </w:rPr>
              <w:lastRenderedPageBreak/>
              <w:t>1.</w:t>
            </w:r>
            <w:r w:rsidR="008E4EDA" w:rsidRPr="00A00BB3">
              <w:rPr>
                <w:kern w:val="2"/>
                <w:sz w:val="28"/>
                <w:szCs w:val="28"/>
              </w:rPr>
              <w:t>4</w:t>
            </w:r>
            <w:r w:rsidRPr="00A00BB3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  <w:hideMark/>
          </w:tcPr>
          <w:p w:rsidR="008972DB" w:rsidRPr="00A00BB3" w:rsidRDefault="00A00BB3" w:rsidP="00CB20AC">
            <w:pPr>
              <w:contextualSpacing/>
              <w:rPr>
                <w:color w:val="FF0000"/>
                <w:kern w:val="2"/>
                <w:sz w:val="28"/>
                <w:szCs w:val="28"/>
              </w:rPr>
            </w:pPr>
            <w:r w:rsidRPr="00A00BB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Информирование субъектов предпринимательской деятельности по актуальным вопросам недропользования с целью развития конкурентной среды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A00BB3" w:rsidRDefault="00A00BB3" w:rsidP="001A35CE">
            <w:pPr>
              <w:rPr>
                <w:kern w:val="2"/>
                <w:sz w:val="28"/>
                <w:szCs w:val="28"/>
              </w:rPr>
            </w:pPr>
            <w:r w:rsidRPr="00A00BB3">
              <w:rPr>
                <w:kern w:val="2"/>
                <w:sz w:val="28"/>
                <w:szCs w:val="28"/>
              </w:rPr>
              <w:t>анализ ситуации по содействию развитию конкуренции</w:t>
            </w:r>
          </w:p>
        </w:tc>
        <w:tc>
          <w:tcPr>
            <w:tcW w:w="3419" w:type="dxa"/>
            <w:shd w:val="clear" w:color="auto" w:fill="FFFFFF" w:themeFill="background1"/>
            <w:hideMark/>
          </w:tcPr>
          <w:p w:rsidR="008972DB" w:rsidRPr="00A00BB3" w:rsidRDefault="00A00BB3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00BB3">
              <w:rPr>
                <w:kern w:val="2"/>
                <w:sz w:val="28"/>
                <w:szCs w:val="28"/>
              </w:rPr>
              <w:t>тдел экономики Администрации Обливского района</w:t>
            </w:r>
            <w:r>
              <w:rPr>
                <w:kern w:val="2"/>
                <w:sz w:val="28"/>
                <w:szCs w:val="28"/>
              </w:rPr>
              <w:t xml:space="preserve">; </w:t>
            </w:r>
            <w:r>
              <w:rPr>
                <w:bCs/>
                <w:kern w:val="2"/>
                <w:sz w:val="28"/>
                <w:szCs w:val="28"/>
              </w:rPr>
              <w:t>о</w:t>
            </w:r>
            <w:r w:rsidRPr="00591E51">
              <w:rPr>
                <w:bCs/>
                <w:kern w:val="2"/>
                <w:sz w:val="28"/>
                <w:szCs w:val="28"/>
              </w:rPr>
              <w:t xml:space="preserve">тдел </w:t>
            </w:r>
            <w:r>
              <w:rPr>
                <w:bCs/>
                <w:kern w:val="2"/>
                <w:sz w:val="28"/>
                <w:szCs w:val="28"/>
              </w:rPr>
              <w:t>сельского хозяйства и охраны окружающей среды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  <w:hideMark/>
          </w:tcPr>
          <w:p w:rsidR="008972DB" w:rsidRPr="00A00BB3" w:rsidRDefault="00A00BB3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постоянно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</w:t>
            </w:r>
            <w:r w:rsidR="008E4EDA" w:rsidRPr="00661EFD">
              <w:rPr>
                <w:kern w:val="2"/>
                <w:sz w:val="28"/>
                <w:szCs w:val="28"/>
              </w:rPr>
              <w:t>5</w:t>
            </w:r>
            <w:r w:rsidRPr="00661EFD">
              <w:rPr>
                <w:kern w:val="2"/>
                <w:sz w:val="28"/>
                <w:szCs w:val="28"/>
              </w:rPr>
              <w:t>.</w:t>
            </w:r>
            <w:r w:rsidR="001A35CE" w:rsidRPr="00661EFD">
              <w:rPr>
                <w:kern w:val="2"/>
                <w:sz w:val="28"/>
                <w:szCs w:val="28"/>
              </w:rPr>
              <w:t xml:space="preserve"> </w:t>
            </w:r>
            <w:r w:rsidR="00661EFD" w:rsidRPr="00661EFD">
              <w:rPr>
                <w:sz w:val="28"/>
                <w:szCs w:val="28"/>
              </w:rPr>
              <w:t xml:space="preserve">Рынок </w:t>
            </w:r>
            <w:r w:rsidR="00661EFD">
              <w:rPr>
                <w:sz w:val="28"/>
                <w:szCs w:val="28"/>
              </w:rPr>
              <w:t>теплоснабжения (производство тепловой энергии).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  <w:hideMark/>
          </w:tcPr>
          <w:p w:rsidR="008972DB" w:rsidRPr="002D46BF" w:rsidRDefault="008972DB" w:rsidP="008E4EDA">
            <w:pPr>
              <w:jc w:val="center"/>
              <w:rPr>
                <w:color w:val="FF0000"/>
                <w:kern w:val="2"/>
                <w:sz w:val="28"/>
                <w:szCs w:val="28"/>
                <w:highlight w:val="yellow"/>
              </w:rPr>
            </w:pPr>
            <w:r w:rsidRPr="00A00BB3">
              <w:rPr>
                <w:kern w:val="2"/>
                <w:sz w:val="28"/>
                <w:szCs w:val="28"/>
              </w:rPr>
              <w:t>1.</w:t>
            </w:r>
            <w:r w:rsidR="008E4EDA" w:rsidRPr="00A00BB3">
              <w:rPr>
                <w:kern w:val="2"/>
                <w:sz w:val="28"/>
                <w:szCs w:val="28"/>
              </w:rPr>
              <w:t>5</w:t>
            </w:r>
            <w:r w:rsidRPr="00A00BB3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A00BB3" w:rsidRDefault="00A00BB3" w:rsidP="00A00BB3">
            <w:pPr>
              <w:contextualSpacing/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Оказание консультационной поддержки</w:t>
            </w:r>
            <w:r w:rsidRPr="00A00BB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разработке и </w:t>
            </w:r>
            <w:r w:rsidRPr="00A00BB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реализация инвестиционных программ </w:t>
            </w:r>
            <w:proofErr w:type="spellStart"/>
            <w:r w:rsidRPr="00A00BB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ресурсоснабжающих</w:t>
            </w:r>
            <w:proofErr w:type="spellEnd"/>
            <w:r w:rsidRPr="00A00BB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организаций в сфере теплоснабжения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A00BB3" w:rsidRDefault="008972DB" w:rsidP="001A35CE">
            <w:pPr>
              <w:rPr>
                <w:kern w:val="2"/>
                <w:sz w:val="28"/>
                <w:szCs w:val="28"/>
              </w:rPr>
            </w:pPr>
            <w:r w:rsidRPr="00A00BB3">
              <w:rPr>
                <w:kern w:val="2"/>
                <w:sz w:val="28"/>
                <w:szCs w:val="28"/>
              </w:rPr>
              <w:t>анализ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  <w:r w:rsidRPr="00A00BB3">
              <w:rPr>
                <w:kern w:val="2"/>
                <w:sz w:val="28"/>
                <w:szCs w:val="28"/>
              </w:rPr>
              <w:t>ситуации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  <w:r w:rsidRPr="00A00BB3">
              <w:rPr>
                <w:kern w:val="2"/>
                <w:sz w:val="28"/>
                <w:szCs w:val="28"/>
              </w:rPr>
              <w:t>по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  <w:r w:rsidRPr="00A00BB3">
              <w:rPr>
                <w:kern w:val="2"/>
                <w:sz w:val="28"/>
                <w:szCs w:val="28"/>
              </w:rPr>
              <w:t>содействию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  <w:r w:rsidRPr="00A00BB3">
              <w:rPr>
                <w:kern w:val="2"/>
                <w:sz w:val="28"/>
                <w:szCs w:val="28"/>
              </w:rPr>
              <w:t>развитию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  <w:r w:rsidRPr="00A00BB3">
              <w:rPr>
                <w:kern w:val="2"/>
                <w:sz w:val="28"/>
                <w:szCs w:val="28"/>
              </w:rPr>
              <w:t>конкуренции</w:t>
            </w:r>
            <w:r w:rsidR="001A35CE" w:rsidRPr="00A00BB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A00BB3" w:rsidRDefault="00A00BB3" w:rsidP="001A35C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00BB3">
              <w:rPr>
                <w:kern w:val="2"/>
                <w:sz w:val="28"/>
                <w:szCs w:val="28"/>
              </w:rPr>
              <w:t>тдел экономики Администрации Обливского района</w:t>
            </w:r>
            <w:r>
              <w:rPr>
                <w:kern w:val="2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A00BB3" w:rsidRDefault="008972DB" w:rsidP="001A35CE">
            <w:pPr>
              <w:rPr>
                <w:kern w:val="2"/>
                <w:sz w:val="28"/>
                <w:szCs w:val="28"/>
              </w:rPr>
            </w:pPr>
            <w:r w:rsidRPr="00A00BB3">
              <w:rPr>
                <w:kern w:val="2"/>
                <w:sz w:val="28"/>
                <w:szCs w:val="28"/>
              </w:rPr>
              <w:t>ежегодно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661EFD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</w:t>
            </w:r>
            <w:r w:rsidR="008E4EDA" w:rsidRPr="00661EFD">
              <w:rPr>
                <w:kern w:val="2"/>
                <w:sz w:val="28"/>
                <w:szCs w:val="28"/>
              </w:rPr>
              <w:t>6</w:t>
            </w:r>
            <w:r w:rsidRPr="00661EFD">
              <w:rPr>
                <w:kern w:val="2"/>
                <w:sz w:val="28"/>
                <w:szCs w:val="28"/>
              </w:rPr>
              <w:t>.</w:t>
            </w:r>
            <w:r w:rsidR="001A35CE" w:rsidRPr="00661EFD">
              <w:rPr>
                <w:kern w:val="2"/>
                <w:sz w:val="28"/>
                <w:szCs w:val="28"/>
              </w:rPr>
              <w:t xml:space="preserve"> </w:t>
            </w:r>
            <w:r w:rsidR="00661EFD" w:rsidRPr="00661EFD">
              <w:rPr>
                <w:sz w:val="28"/>
                <w:szCs w:val="28"/>
              </w:rPr>
              <w:t xml:space="preserve"> </w:t>
            </w:r>
            <w:r w:rsidR="00661EFD" w:rsidRPr="003B143E">
              <w:rPr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661EFD" w:rsidRPr="002D46BF" w:rsidTr="008834B2">
        <w:tc>
          <w:tcPr>
            <w:tcW w:w="1535" w:type="dxa"/>
            <w:shd w:val="clear" w:color="auto" w:fill="FFFFFF" w:themeFill="background1"/>
          </w:tcPr>
          <w:p w:rsidR="00661EFD" w:rsidRPr="002D46BF" w:rsidRDefault="00661EFD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1.6.1.</w:t>
            </w:r>
          </w:p>
        </w:tc>
        <w:tc>
          <w:tcPr>
            <w:tcW w:w="4556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sz w:val="28"/>
                <w:szCs w:val="28"/>
                <w:highlight w:val="yellow"/>
              </w:rPr>
            </w:pPr>
            <w:r w:rsidRPr="00591E51">
              <w:rPr>
                <w:sz w:val="28"/>
                <w:szCs w:val="28"/>
              </w:rPr>
              <w:t>Поставка сжиженного газа в баллонах</w:t>
            </w:r>
          </w:p>
        </w:tc>
        <w:tc>
          <w:tcPr>
            <w:tcW w:w="3137" w:type="dxa"/>
            <w:shd w:val="clear" w:color="auto" w:fill="FFFFFF" w:themeFill="background1"/>
          </w:tcPr>
          <w:p w:rsidR="00661EFD" w:rsidRPr="00591E51" w:rsidRDefault="00661EFD" w:rsidP="00661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1E51">
              <w:rPr>
                <w:sz w:val="28"/>
                <w:szCs w:val="28"/>
              </w:rPr>
              <w:t xml:space="preserve">азвитие конкурентной </w:t>
            </w:r>
            <w:r>
              <w:rPr>
                <w:sz w:val="28"/>
                <w:szCs w:val="28"/>
              </w:rPr>
              <w:t>с</w:t>
            </w:r>
            <w:r w:rsidRPr="00591E51">
              <w:rPr>
                <w:sz w:val="28"/>
                <w:szCs w:val="28"/>
              </w:rPr>
              <w:t>реды среди частных организаций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661EFD" w:rsidRPr="00591E51" w:rsidRDefault="00661EFD" w:rsidP="00661EFD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1E5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экономики Администрации Обливского района; отдел 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661EFD" w:rsidRPr="00591E51" w:rsidRDefault="00661EFD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661EFD" w:rsidRPr="002D46BF" w:rsidTr="008834B2">
        <w:tc>
          <w:tcPr>
            <w:tcW w:w="1535" w:type="dxa"/>
            <w:shd w:val="clear" w:color="auto" w:fill="FFFFFF" w:themeFill="background1"/>
          </w:tcPr>
          <w:p w:rsidR="00661EFD" w:rsidRPr="002D46BF" w:rsidRDefault="00661EFD" w:rsidP="00D71B8D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1.6.2.</w:t>
            </w:r>
          </w:p>
        </w:tc>
        <w:tc>
          <w:tcPr>
            <w:tcW w:w="4556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sz w:val="28"/>
                <w:szCs w:val="28"/>
                <w:highlight w:val="yellow"/>
              </w:rPr>
            </w:pPr>
            <w:r w:rsidRPr="00591E51">
              <w:rPr>
                <w:sz w:val="28"/>
                <w:szCs w:val="28"/>
              </w:rPr>
              <w:t>Развитие газотранспортной инфраструктуры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661EFD" w:rsidRPr="00591E51" w:rsidRDefault="00661EFD" w:rsidP="00291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91E51">
              <w:rPr>
                <w:sz w:val="28"/>
                <w:szCs w:val="28"/>
              </w:rPr>
              <w:t xml:space="preserve">тимулирование перехода автотранспортных </w:t>
            </w:r>
            <w:r w:rsidRPr="00591E51">
              <w:rPr>
                <w:sz w:val="28"/>
                <w:szCs w:val="28"/>
              </w:rPr>
              <w:lastRenderedPageBreak/>
              <w:t>средств на сжиженный газ</w:t>
            </w:r>
          </w:p>
        </w:tc>
        <w:tc>
          <w:tcPr>
            <w:tcW w:w="3419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91E5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экономики Администрации Обливского района; отдел </w:t>
            </w:r>
            <w:r>
              <w:rPr>
                <w:sz w:val="28"/>
                <w:szCs w:val="28"/>
              </w:rPr>
              <w:lastRenderedPageBreak/>
              <w:t>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661EFD" w:rsidRPr="00591E51" w:rsidRDefault="00661EFD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lastRenderedPageBreak/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661EFD" w:rsidP="00661EFD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  <w:r w:rsidRPr="003B143E">
              <w:rPr>
                <w:sz w:val="28"/>
                <w:szCs w:val="28"/>
              </w:rPr>
              <w:t xml:space="preserve">. Рынок </w:t>
            </w:r>
            <w:r>
              <w:rPr>
                <w:sz w:val="28"/>
                <w:szCs w:val="28"/>
              </w:rPr>
              <w:t>нефтепродуктов</w:t>
            </w:r>
          </w:p>
        </w:tc>
      </w:tr>
      <w:tr w:rsidR="00661EFD" w:rsidRPr="002D46BF" w:rsidTr="008834B2">
        <w:tc>
          <w:tcPr>
            <w:tcW w:w="1535" w:type="dxa"/>
            <w:shd w:val="clear" w:color="auto" w:fill="FFFFFF" w:themeFill="background1"/>
          </w:tcPr>
          <w:p w:rsidR="00661EFD" w:rsidRPr="002D46BF" w:rsidRDefault="00661EFD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1.7.1.</w:t>
            </w:r>
          </w:p>
        </w:tc>
        <w:tc>
          <w:tcPr>
            <w:tcW w:w="4556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color w:val="FF0000"/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Увеличение предложений на рынке нефтепродуктов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удовлетворение потребительского спроса на рынке моторного топлива, отвечающего действующим требованиям экологических стандартов</w:t>
            </w:r>
          </w:p>
        </w:tc>
        <w:tc>
          <w:tcPr>
            <w:tcW w:w="3419" w:type="dxa"/>
            <w:shd w:val="clear" w:color="auto" w:fill="FFFFFF" w:themeFill="background1"/>
          </w:tcPr>
          <w:p w:rsidR="00661EFD" w:rsidRPr="00591E51" w:rsidRDefault="00661EFD" w:rsidP="0029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1E5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экономики Администрации Обливского района; отдел 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661EFD" w:rsidRPr="00591E51" w:rsidRDefault="00661EFD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661EFD" w:rsidRPr="002D46BF" w:rsidTr="008834B2">
        <w:tc>
          <w:tcPr>
            <w:tcW w:w="1535" w:type="dxa"/>
            <w:shd w:val="clear" w:color="auto" w:fill="FFFFFF" w:themeFill="background1"/>
          </w:tcPr>
          <w:p w:rsidR="00661EFD" w:rsidRPr="002D46BF" w:rsidRDefault="00661EFD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1.7.2.</w:t>
            </w:r>
          </w:p>
        </w:tc>
        <w:tc>
          <w:tcPr>
            <w:tcW w:w="4556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Мониторинг организаций, предоставляющих услуги на рынке нефтепродуктов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661EFD" w:rsidRPr="00591E51" w:rsidRDefault="00661EFD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91E51">
              <w:rPr>
                <w:sz w:val="28"/>
                <w:szCs w:val="28"/>
              </w:rPr>
              <w:t>нформирование населения об организациях, предоставляющих услуги на рынке нефтепродуктов</w:t>
            </w:r>
          </w:p>
        </w:tc>
        <w:tc>
          <w:tcPr>
            <w:tcW w:w="3419" w:type="dxa"/>
            <w:shd w:val="clear" w:color="auto" w:fill="FFFFFF" w:themeFill="background1"/>
          </w:tcPr>
          <w:p w:rsidR="00661EFD" w:rsidRPr="00591E51" w:rsidRDefault="00661EFD" w:rsidP="0029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1E5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экономики Администрации Обливского района; отдел 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661EFD" w:rsidRPr="00591E51" w:rsidRDefault="00661EFD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661EFD">
            <w:pPr>
              <w:jc w:val="center"/>
              <w:rPr>
                <w:color w:val="FF0000"/>
                <w:kern w:val="2"/>
                <w:sz w:val="28"/>
                <w:szCs w:val="28"/>
                <w:highlight w:val="lightGray"/>
              </w:rPr>
            </w:pPr>
            <w:r w:rsidRPr="00661EFD">
              <w:rPr>
                <w:kern w:val="2"/>
                <w:sz w:val="28"/>
                <w:szCs w:val="28"/>
              </w:rPr>
              <w:t>1.</w:t>
            </w:r>
            <w:r w:rsidR="008E4EDA" w:rsidRPr="00661EFD">
              <w:rPr>
                <w:kern w:val="2"/>
                <w:sz w:val="28"/>
                <w:szCs w:val="28"/>
              </w:rPr>
              <w:t>8</w:t>
            </w:r>
            <w:r w:rsidRPr="00661EFD">
              <w:rPr>
                <w:kern w:val="2"/>
                <w:sz w:val="28"/>
                <w:szCs w:val="28"/>
              </w:rPr>
              <w:t>.</w:t>
            </w:r>
            <w:r w:rsidR="001A35CE" w:rsidRPr="00661EFD">
              <w:rPr>
                <w:kern w:val="2"/>
                <w:sz w:val="28"/>
                <w:szCs w:val="28"/>
              </w:rPr>
              <w:t xml:space="preserve"> </w:t>
            </w:r>
            <w:r w:rsidR="00661EFD" w:rsidRPr="00661EFD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661EFD" w:rsidRPr="002D46BF" w:rsidTr="008834B2">
        <w:tc>
          <w:tcPr>
            <w:tcW w:w="1535" w:type="dxa"/>
            <w:shd w:val="clear" w:color="auto" w:fill="FFFFFF" w:themeFill="background1"/>
          </w:tcPr>
          <w:p w:rsidR="00661EFD" w:rsidRPr="002D46BF" w:rsidRDefault="00661EFD" w:rsidP="007D3838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t>1.8.1.</w:t>
            </w:r>
          </w:p>
        </w:tc>
        <w:tc>
          <w:tcPr>
            <w:tcW w:w="4556" w:type="dxa"/>
            <w:shd w:val="clear" w:color="auto" w:fill="FFFFFF" w:themeFill="background1"/>
          </w:tcPr>
          <w:p w:rsidR="00661EFD" w:rsidRPr="00C77CA0" w:rsidRDefault="00661EFD" w:rsidP="00291232">
            <w:pPr>
              <w:jc w:val="both"/>
              <w:rPr>
                <w:color w:val="FF0000"/>
                <w:sz w:val="28"/>
                <w:szCs w:val="28"/>
              </w:rPr>
            </w:pPr>
            <w:r w:rsidRPr="00C77CA0">
              <w:rPr>
                <w:sz w:val="28"/>
                <w:szCs w:val="28"/>
              </w:rPr>
              <w:t xml:space="preserve">Развитие сектора негосударственных перевозчиков на межмуниципальных маршрутах </w:t>
            </w:r>
            <w:r w:rsidRPr="00C77CA0">
              <w:rPr>
                <w:sz w:val="28"/>
                <w:szCs w:val="28"/>
              </w:rPr>
              <w:lastRenderedPageBreak/>
              <w:t>регулярных перевозок пассажиров автомобильным транспортом</w:t>
            </w:r>
          </w:p>
        </w:tc>
        <w:tc>
          <w:tcPr>
            <w:tcW w:w="3137" w:type="dxa"/>
            <w:shd w:val="clear" w:color="auto" w:fill="FFFFFF" w:themeFill="background1"/>
          </w:tcPr>
          <w:p w:rsidR="00661EFD" w:rsidRPr="00C77CA0" w:rsidRDefault="00661EFD" w:rsidP="00661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C77CA0">
              <w:rPr>
                <w:sz w:val="28"/>
                <w:szCs w:val="28"/>
              </w:rPr>
              <w:t xml:space="preserve">азвитие конкурентной среды среди частных перевозчиков при </w:t>
            </w:r>
            <w:r w:rsidRPr="00C77CA0">
              <w:rPr>
                <w:sz w:val="28"/>
                <w:szCs w:val="28"/>
              </w:rPr>
              <w:lastRenderedPageBreak/>
              <w:t xml:space="preserve">осуществлении пассажирских перевозок по регулярным межмуниципальным маршрутам, проходящим по территории </w:t>
            </w:r>
            <w:r>
              <w:rPr>
                <w:sz w:val="28"/>
                <w:szCs w:val="28"/>
              </w:rPr>
              <w:t>Обливского</w:t>
            </w:r>
            <w:r w:rsidRPr="00C77CA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19" w:type="dxa"/>
            <w:shd w:val="clear" w:color="auto" w:fill="FFFFFF" w:themeFill="background1"/>
          </w:tcPr>
          <w:p w:rsidR="00661EFD" w:rsidRPr="00C77CA0" w:rsidRDefault="00661EFD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муниципального хозяйства и градостроительства </w:t>
            </w:r>
            <w:r>
              <w:rPr>
                <w:sz w:val="28"/>
                <w:szCs w:val="28"/>
              </w:rPr>
              <w:lastRenderedPageBreak/>
              <w:t>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661EFD" w:rsidRPr="00591E51" w:rsidRDefault="00661EFD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lastRenderedPageBreak/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8E4EDA">
            <w:pPr>
              <w:pageBreakBefore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661EFD">
              <w:rPr>
                <w:kern w:val="2"/>
                <w:sz w:val="28"/>
                <w:szCs w:val="28"/>
              </w:rPr>
              <w:lastRenderedPageBreak/>
              <w:t>1.</w:t>
            </w:r>
            <w:r w:rsidR="008E4EDA" w:rsidRPr="00661EFD">
              <w:rPr>
                <w:kern w:val="2"/>
                <w:sz w:val="28"/>
                <w:szCs w:val="28"/>
              </w:rPr>
              <w:t>9</w:t>
            </w:r>
            <w:r w:rsidRPr="00661EFD">
              <w:rPr>
                <w:kern w:val="2"/>
                <w:sz w:val="28"/>
                <w:szCs w:val="28"/>
              </w:rPr>
              <w:t>.</w:t>
            </w:r>
            <w:r w:rsidR="001A35CE" w:rsidRPr="00661EFD">
              <w:rPr>
                <w:kern w:val="2"/>
                <w:sz w:val="28"/>
                <w:szCs w:val="28"/>
              </w:rPr>
              <w:t xml:space="preserve"> </w:t>
            </w:r>
            <w:r w:rsidR="00661EFD" w:rsidRPr="00661EFD">
              <w:rPr>
                <w:sz w:val="28"/>
                <w:szCs w:val="28"/>
              </w:rPr>
              <w:t xml:space="preserve">Рынок </w:t>
            </w:r>
            <w:r w:rsidR="00661EFD" w:rsidRPr="003B143E">
              <w:rPr>
                <w:sz w:val="28"/>
                <w:szCs w:val="28"/>
              </w:rPr>
              <w:t>оказания услуг по перевозке пассажиров и багажа легковым такси на территории Ростовской области</w:t>
            </w:r>
          </w:p>
        </w:tc>
      </w:tr>
      <w:tr w:rsidR="00DC7AFE" w:rsidRPr="002D46BF" w:rsidTr="008834B2">
        <w:tc>
          <w:tcPr>
            <w:tcW w:w="1535" w:type="dxa"/>
            <w:shd w:val="clear" w:color="auto" w:fill="FFFFFF" w:themeFill="background1"/>
            <w:hideMark/>
          </w:tcPr>
          <w:p w:rsidR="00DC7AFE" w:rsidRPr="002D46BF" w:rsidRDefault="00DC7AFE" w:rsidP="008E4EDA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DC7AFE">
              <w:rPr>
                <w:kern w:val="2"/>
                <w:sz w:val="28"/>
                <w:szCs w:val="28"/>
              </w:rPr>
              <w:t>1.9.1.</w:t>
            </w:r>
          </w:p>
        </w:tc>
        <w:tc>
          <w:tcPr>
            <w:tcW w:w="4556" w:type="dxa"/>
            <w:shd w:val="clear" w:color="auto" w:fill="FFFFFF" w:themeFill="background1"/>
          </w:tcPr>
          <w:p w:rsidR="00DC7AFE" w:rsidRPr="00591E51" w:rsidRDefault="00DC7AFE" w:rsidP="00291232">
            <w:pPr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Развитие конкурентной среды за счет расширения услуг по перевозке пассажиров и багажа легковыми такси</w:t>
            </w:r>
          </w:p>
        </w:tc>
        <w:tc>
          <w:tcPr>
            <w:tcW w:w="3137" w:type="dxa"/>
            <w:shd w:val="clear" w:color="auto" w:fill="FFFFFF" w:themeFill="background1"/>
          </w:tcPr>
          <w:p w:rsidR="00DC7AFE" w:rsidRPr="00591E51" w:rsidRDefault="00DC7AFE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91E51">
              <w:rPr>
                <w:sz w:val="28"/>
                <w:szCs w:val="28"/>
              </w:rPr>
              <w:t>беспеченность населения услугами по перевозке пассажиров и багажа легковыми такси</w:t>
            </w:r>
          </w:p>
        </w:tc>
        <w:tc>
          <w:tcPr>
            <w:tcW w:w="3419" w:type="dxa"/>
            <w:shd w:val="clear" w:color="auto" w:fill="FFFFFF" w:themeFill="background1"/>
          </w:tcPr>
          <w:p w:rsidR="00DC7AFE" w:rsidRPr="00591E51" w:rsidRDefault="00DC7AFE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хозяйства и градостроительства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DC7AFE" w:rsidRPr="00591E51" w:rsidRDefault="00DC7AFE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B33E49">
        <w:tc>
          <w:tcPr>
            <w:tcW w:w="15071" w:type="dxa"/>
            <w:gridSpan w:val="5"/>
            <w:shd w:val="clear" w:color="auto" w:fill="FFFFFF" w:themeFill="background1"/>
          </w:tcPr>
          <w:p w:rsidR="00C674D6" w:rsidRPr="002D46BF" w:rsidRDefault="00C674D6" w:rsidP="00C674D6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EF1607">
              <w:rPr>
                <w:kern w:val="2"/>
                <w:sz w:val="28"/>
                <w:szCs w:val="28"/>
              </w:rPr>
              <w:t xml:space="preserve">1.10. </w:t>
            </w:r>
            <w:r w:rsidR="00EF1607" w:rsidRPr="003B143E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EF1607" w:rsidRPr="002D46BF" w:rsidTr="008834B2">
        <w:tc>
          <w:tcPr>
            <w:tcW w:w="1535" w:type="dxa"/>
            <w:shd w:val="clear" w:color="auto" w:fill="FFFFFF" w:themeFill="background1"/>
          </w:tcPr>
          <w:p w:rsidR="00EF1607" w:rsidRPr="002D46BF" w:rsidRDefault="00EF1607" w:rsidP="00587D3D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EF1607">
              <w:rPr>
                <w:kern w:val="2"/>
                <w:sz w:val="28"/>
                <w:szCs w:val="28"/>
              </w:rPr>
              <w:t>1.10.1.</w:t>
            </w:r>
          </w:p>
        </w:tc>
        <w:tc>
          <w:tcPr>
            <w:tcW w:w="4556" w:type="dxa"/>
            <w:shd w:val="clear" w:color="auto" w:fill="FFFFFF" w:themeFill="background1"/>
          </w:tcPr>
          <w:p w:rsidR="00EF1607" w:rsidRPr="00591E51" w:rsidRDefault="00EF1607" w:rsidP="00291232">
            <w:pPr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>Формирование реестра предприятий, оказывающих услуги по ремонту автотранспортных средств</w:t>
            </w:r>
          </w:p>
        </w:tc>
        <w:tc>
          <w:tcPr>
            <w:tcW w:w="3137" w:type="dxa"/>
            <w:shd w:val="clear" w:color="auto" w:fill="FFFFFF" w:themeFill="background1"/>
          </w:tcPr>
          <w:p w:rsidR="00EF1607" w:rsidRPr="00591E51" w:rsidRDefault="00EF1607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91E51">
              <w:rPr>
                <w:sz w:val="28"/>
                <w:szCs w:val="28"/>
              </w:rPr>
              <w:t>нализ рынка услуг по ремонту автотранспортных средств.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419" w:type="dxa"/>
            <w:shd w:val="clear" w:color="auto" w:fill="FFFFFF" w:themeFill="background1"/>
          </w:tcPr>
          <w:p w:rsidR="00EF1607" w:rsidRPr="00591E51" w:rsidRDefault="00EF1607" w:rsidP="0029123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591E51">
              <w:rPr>
                <w:kern w:val="2"/>
                <w:sz w:val="28"/>
                <w:szCs w:val="28"/>
              </w:rPr>
              <w:t xml:space="preserve">тдел </w:t>
            </w:r>
            <w:r>
              <w:rPr>
                <w:kern w:val="2"/>
                <w:sz w:val="28"/>
                <w:szCs w:val="28"/>
              </w:rPr>
              <w:t>экономики Администрации Обливского района</w:t>
            </w:r>
          </w:p>
          <w:p w:rsidR="00EF1607" w:rsidRPr="00591E51" w:rsidRDefault="00EF1607" w:rsidP="0029123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EF1607" w:rsidRPr="00591E51" w:rsidRDefault="00EF1607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EF1607" w:rsidRPr="002D46BF" w:rsidTr="008834B2">
        <w:tc>
          <w:tcPr>
            <w:tcW w:w="1535" w:type="dxa"/>
            <w:shd w:val="clear" w:color="auto" w:fill="FFFFFF" w:themeFill="background1"/>
          </w:tcPr>
          <w:p w:rsidR="00EF1607" w:rsidRPr="002D46BF" w:rsidRDefault="00EF1607" w:rsidP="00587D3D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EF1607">
              <w:rPr>
                <w:kern w:val="2"/>
                <w:sz w:val="28"/>
                <w:szCs w:val="28"/>
              </w:rPr>
              <w:t>1.10.2.</w:t>
            </w:r>
          </w:p>
        </w:tc>
        <w:tc>
          <w:tcPr>
            <w:tcW w:w="4556" w:type="dxa"/>
            <w:shd w:val="clear" w:color="auto" w:fill="FFFFFF" w:themeFill="background1"/>
          </w:tcPr>
          <w:p w:rsidR="00EF1607" w:rsidRPr="00591E51" w:rsidRDefault="00EF1607" w:rsidP="00291232">
            <w:pPr>
              <w:jc w:val="both"/>
              <w:rPr>
                <w:sz w:val="28"/>
                <w:szCs w:val="28"/>
              </w:rPr>
            </w:pPr>
            <w:r w:rsidRPr="00591E51">
              <w:rPr>
                <w:sz w:val="28"/>
                <w:szCs w:val="28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деятельность на </w:t>
            </w:r>
            <w:r w:rsidRPr="00591E51">
              <w:rPr>
                <w:sz w:val="28"/>
                <w:szCs w:val="28"/>
              </w:rPr>
              <w:lastRenderedPageBreak/>
              <w:t>рынке оказания услуг по ремонту автотранспортных средств</w:t>
            </w:r>
          </w:p>
        </w:tc>
        <w:tc>
          <w:tcPr>
            <w:tcW w:w="3137" w:type="dxa"/>
            <w:shd w:val="clear" w:color="auto" w:fill="FFFFFF" w:themeFill="background1"/>
          </w:tcPr>
          <w:p w:rsidR="00EF1607" w:rsidRPr="00591E51" w:rsidRDefault="00EF1607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91E51">
              <w:rPr>
                <w:sz w:val="28"/>
                <w:szCs w:val="28"/>
              </w:rPr>
              <w:t xml:space="preserve">овышение уровня информированности субъектов предпринимательской деятельности и </w:t>
            </w:r>
            <w:r w:rsidRPr="00591E51">
              <w:rPr>
                <w:sz w:val="28"/>
                <w:szCs w:val="28"/>
              </w:rPr>
              <w:lastRenderedPageBreak/>
              <w:t>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419" w:type="dxa"/>
            <w:shd w:val="clear" w:color="auto" w:fill="FFFFFF" w:themeFill="background1"/>
          </w:tcPr>
          <w:p w:rsidR="00EF1607" w:rsidRPr="00591E51" w:rsidRDefault="00EF1607" w:rsidP="00EF16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591E51">
              <w:rPr>
                <w:kern w:val="2"/>
                <w:sz w:val="28"/>
                <w:szCs w:val="28"/>
              </w:rPr>
              <w:t xml:space="preserve">тдел </w:t>
            </w:r>
            <w:r>
              <w:rPr>
                <w:kern w:val="2"/>
                <w:sz w:val="28"/>
                <w:szCs w:val="28"/>
              </w:rPr>
              <w:t>экономики Администрации Обливского района</w:t>
            </w:r>
          </w:p>
          <w:p w:rsidR="00EF1607" w:rsidRPr="00591E51" w:rsidRDefault="00EF1607" w:rsidP="0029123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EF1607" w:rsidRPr="00591E51" w:rsidRDefault="00EF1607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2D46BF" w:rsidRDefault="008972DB" w:rsidP="00EF1607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EF1607">
              <w:rPr>
                <w:kern w:val="2"/>
                <w:sz w:val="28"/>
                <w:szCs w:val="28"/>
              </w:rPr>
              <w:lastRenderedPageBreak/>
              <w:t>1.1</w:t>
            </w:r>
            <w:r w:rsidR="00B33E49" w:rsidRPr="00EF1607">
              <w:rPr>
                <w:kern w:val="2"/>
                <w:sz w:val="28"/>
                <w:szCs w:val="28"/>
              </w:rPr>
              <w:t>1</w:t>
            </w:r>
            <w:r w:rsidRPr="00EF1607">
              <w:rPr>
                <w:kern w:val="2"/>
                <w:sz w:val="28"/>
                <w:szCs w:val="28"/>
              </w:rPr>
              <w:t>.</w:t>
            </w:r>
            <w:r w:rsidR="001A35CE" w:rsidRPr="00EF1607">
              <w:rPr>
                <w:kern w:val="2"/>
                <w:sz w:val="28"/>
                <w:szCs w:val="28"/>
              </w:rPr>
              <w:t xml:space="preserve"> </w:t>
            </w:r>
            <w:r w:rsidR="00EF1607" w:rsidRPr="00EF1607">
              <w:rPr>
                <w:sz w:val="28"/>
                <w:szCs w:val="28"/>
              </w:rPr>
              <w:t xml:space="preserve">Рынок </w:t>
            </w:r>
            <w:r w:rsidR="00EF1607" w:rsidRPr="003B143E">
              <w:rPr>
                <w:sz w:val="28"/>
                <w:szCs w:val="28"/>
              </w:rPr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572D74" w:rsidRPr="002D46BF" w:rsidTr="008834B2">
        <w:tc>
          <w:tcPr>
            <w:tcW w:w="1535" w:type="dxa"/>
            <w:shd w:val="clear" w:color="auto" w:fill="FFFFFF" w:themeFill="background1"/>
          </w:tcPr>
          <w:p w:rsidR="00572D74" w:rsidRPr="002D46BF" w:rsidRDefault="00572D74" w:rsidP="00B33E49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1.11.1.</w:t>
            </w:r>
          </w:p>
        </w:tc>
        <w:tc>
          <w:tcPr>
            <w:tcW w:w="4556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sz w:val="28"/>
                <w:szCs w:val="28"/>
                <w:highlight w:val="yellow"/>
              </w:rPr>
            </w:pPr>
            <w:r w:rsidRPr="00591E51">
              <w:rPr>
                <w:sz w:val="28"/>
                <w:szCs w:val="28"/>
              </w:rP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91E51">
              <w:rPr>
                <w:sz w:val="28"/>
                <w:szCs w:val="28"/>
              </w:rPr>
              <w:t>величение количества абонентов, пользующихся современными услугами связи</w:t>
            </w:r>
          </w:p>
        </w:tc>
        <w:tc>
          <w:tcPr>
            <w:tcW w:w="3419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хозяйства и градостроительства Администрации Обливского района; информационно-аналитический сектор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572D74" w:rsidRPr="00591E51" w:rsidRDefault="00572D74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572D74" w:rsidRPr="002D46BF" w:rsidTr="008834B2">
        <w:tc>
          <w:tcPr>
            <w:tcW w:w="1535" w:type="dxa"/>
            <w:shd w:val="clear" w:color="auto" w:fill="FFFFFF" w:themeFill="background1"/>
          </w:tcPr>
          <w:p w:rsidR="00572D74" w:rsidRPr="0084269E" w:rsidRDefault="00572D74" w:rsidP="00FC23D7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1.11.2.</w:t>
            </w:r>
          </w:p>
        </w:tc>
        <w:tc>
          <w:tcPr>
            <w:tcW w:w="4556" w:type="dxa"/>
            <w:shd w:val="clear" w:color="auto" w:fill="FFFFFF" w:themeFill="background1"/>
          </w:tcPr>
          <w:p w:rsidR="00572D74" w:rsidRPr="0084269E" w:rsidRDefault="00572D74" w:rsidP="00291232">
            <w:pPr>
              <w:jc w:val="both"/>
              <w:rPr>
                <w:sz w:val="28"/>
                <w:szCs w:val="28"/>
                <w:highlight w:val="yellow"/>
              </w:rPr>
            </w:pPr>
            <w:r w:rsidRPr="0084269E">
              <w:rPr>
                <w:sz w:val="28"/>
                <w:szCs w:val="28"/>
              </w:rPr>
              <w:t>Рассмотрение обращений граждан по вопросам отсутствия связи</w:t>
            </w:r>
          </w:p>
        </w:tc>
        <w:tc>
          <w:tcPr>
            <w:tcW w:w="3137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1E51">
              <w:rPr>
                <w:sz w:val="28"/>
                <w:szCs w:val="28"/>
              </w:rPr>
              <w:t>асширение зон покрытия операторов мобильной связи, расширение охвата населения Ростовской области услугами проводного доступа к сети Интернет</w:t>
            </w:r>
          </w:p>
        </w:tc>
        <w:tc>
          <w:tcPr>
            <w:tcW w:w="3419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хозяйства и градостроительства Администрации Обливского района; информационно-аналитический сектор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572D74" w:rsidRPr="00591E51" w:rsidRDefault="00572D74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572D74" w:rsidRPr="002D46BF" w:rsidTr="008834B2">
        <w:tc>
          <w:tcPr>
            <w:tcW w:w="1535" w:type="dxa"/>
            <w:shd w:val="clear" w:color="auto" w:fill="FFFFFF" w:themeFill="background1"/>
          </w:tcPr>
          <w:p w:rsidR="00572D74" w:rsidRPr="0084269E" w:rsidRDefault="00572D74" w:rsidP="00FC23D7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1.11.3.</w:t>
            </w:r>
          </w:p>
        </w:tc>
        <w:tc>
          <w:tcPr>
            <w:tcW w:w="4556" w:type="dxa"/>
            <w:shd w:val="clear" w:color="auto" w:fill="FFFFFF" w:themeFill="background1"/>
          </w:tcPr>
          <w:p w:rsidR="00572D74" w:rsidRPr="0084269E" w:rsidRDefault="00572D74" w:rsidP="00291232">
            <w:pPr>
              <w:jc w:val="both"/>
              <w:rPr>
                <w:sz w:val="28"/>
                <w:szCs w:val="28"/>
              </w:rPr>
            </w:pPr>
            <w:r w:rsidRPr="0084269E">
              <w:rPr>
                <w:sz w:val="28"/>
                <w:szCs w:val="28"/>
              </w:rPr>
              <w:t xml:space="preserve">Проведение мониторинга </w:t>
            </w:r>
            <w:r w:rsidRPr="0084269E">
              <w:rPr>
                <w:sz w:val="28"/>
                <w:szCs w:val="28"/>
              </w:rPr>
              <w:lastRenderedPageBreak/>
              <w:t>подключения к сети Интернет населенных пунктов муниципального района</w:t>
            </w:r>
          </w:p>
        </w:tc>
        <w:tc>
          <w:tcPr>
            <w:tcW w:w="3137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591E51">
              <w:rPr>
                <w:sz w:val="28"/>
                <w:szCs w:val="28"/>
              </w:rPr>
              <w:t xml:space="preserve">еестр населенных </w:t>
            </w:r>
            <w:r w:rsidRPr="00591E51">
              <w:rPr>
                <w:sz w:val="28"/>
                <w:szCs w:val="28"/>
              </w:rPr>
              <w:lastRenderedPageBreak/>
              <w:t>пунктов, к которым проложены волоконно-оптические линии связи</w:t>
            </w:r>
          </w:p>
        </w:tc>
        <w:tc>
          <w:tcPr>
            <w:tcW w:w="3419" w:type="dxa"/>
            <w:shd w:val="clear" w:color="auto" w:fill="FFFFFF" w:themeFill="background1"/>
          </w:tcPr>
          <w:p w:rsidR="00572D74" w:rsidRPr="00591E51" w:rsidRDefault="00572D74" w:rsidP="00291232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муниципального </w:t>
            </w:r>
            <w:r>
              <w:rPr>
                <w:sz w:val="28"/>
                <w:szCs w:val="28"/>
              </w:rPr>
              <w:lastRenderedPageBreak/>
              <w:t>хозяйства и градостроительства Администрации Обливского района; информационно-аналитический сектор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572D74" w:rsidRPr="00591E51" w:rsidRDefault="00572D74" w:rsidP="00291232">
            <w:pPr>
              <w:jc w:val="center"/>
              <w:rPr>
                <w:sz w:val="28"/>
                <w:szCs w:val="28"/>
              </w:rPr>
            </w:pPr>
            <w:r w:rsidRPr="00591E51">
              <w:rPr>
                <w:kern w:val="2"/>
                <w:sz w:val="28"/>
                <w:szCs w:val="28"/>
              </w:rPr>
              <w:lastRenderedPageBreak/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72D74" w:rsidRDefault="008972DB" w:rsidP="00732958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2.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Реализация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системных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мероприятий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72D74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2.1.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Оптимизация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процедур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закупок,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E055E1" w:rsidRPr="00572D74">
              <w:rPr>
                <w:kern w:val="2"/>
                <w:sz w:val="28"/>
                <w:szCs w:val="28"/>
              </w:rPr>
              <w:br/>
            </w:r>
            <w:r w:rsidRPr="00572D74">
              <w:rPr>
                <w:kern w:val="2"/>
                <w:sz w:val="28"/>
                <w:szCs w:val="28"/>
              </w:rPr>
              <w:t>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также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закупок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товаров,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работ,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хозяйствующими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субъектами,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доля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572D74">
              <w:rPr>
                <w:kern w:val="2"/>
                <w:sz w:val="28"/>
                <w:szCs w:val="28"/>
              </w:rPr>
              <w:t>образования</w:t>
            </w:r>
            <w:proofErr w:type="gramEnd"/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уставном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капитале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которых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составляет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50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более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процентов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A36E4F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2.1.</w:t>
            </w:r>
            <w:r w:rsidR="00A36E4F" w:rsidRPr="00572D74">
              <w:rPr>
                <w:kern w:val="2"/>
                <w:sz w:val="28"/>
                <w:szCs w:val="28"/>
              </w:rPr>
              <w:t>1</w:t>
            </w:r>
            <w:r w:rsidRPr="00572D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572D74" w:rsidRDefault="00A36E4F" w:rsidP="007D3838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</w:t>
            </w:r>
            <w:r w:rsidR="008972DB" w:rsidRPr="00572D74">
              <w:rPr>
                <w:kern w:val="2"/>
                <w:sz w:val="28"/>
                <w:szCs w:val="28"/>
              </w:rPr>
              <w:t>казани</w:t>
            </w:r>
            <w:r w:rsidRPr="00572D74">
              <w:rPr>
                <w:kern w:val="2"/>
                <w:sz w:val="28"/>
                <w:szCs w:val="28"/>
              </w:rPr>
              <w:t>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консультационной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поддержки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субъектам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малого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среднего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предпринимательства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вопросам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участия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муниципальных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закупках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совершенствование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процедур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закупок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товаров,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работ,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для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обеспечения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A36E4F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нужд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A36E4F" w:rsidRPr="00572D74">
              <w:rPr>
                <w:kern w:val="2"/>
                <w:sz w:val="28"/>
                <w:szCs w:val="28"/>
              </w:rPr>
              <w:t>Обливского района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A36E4F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сектор муниципальных закупок</w:t>
            </w:r>
            <w:r w:rsidR="007D3838" w:rsidRPr="00572D74">
              <w:rPr>
                <w:kern w:val="2"/>
                <w:sz w:val="28"/>
                <w:szCs w:val="28"/>
              </w:rPr>
              <w:t xml:space="preserve"> Администрации Обливского района</w:t>
            </w:r>
            <w:r w:rsidR="003407CF" w:rsidRPr="00572D74">
              <w:rPr>
                <w:kern w:val="2"/>
                <w:sz w:val="28"/>
                <w:szCs w:val="28"/>
              </w:rPr>
              <w:t>; отдел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A36E4F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72D74" w:rsidRDefault="008972DB" w:rsidP="00A36E4F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2.2.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Устранение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избыточного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регулирования,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снижение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E055E1" w:rsidRPr="00572D74">
              <w:rPr>
                <w:kern w:val="2"/>
                <w:sz w:val="28"/>
                <w:szCs w:val="28"/>
              </w:rPr>
              <w:br/>
            </w:r>
            <w:r w:rsidRPr="00572D74">
              <w:rPr>
                <w:kern w:val="2"/>
                <w:sz w:val="28"/>
                <w:szCs w:val="28"/>
              </w:rPr>
              <w:t>административных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барьеров,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включая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оптимизацию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предоставления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1F2A40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2.2.1.</w:t>
            </w:r>
          </w:p>
        </w:tc>
        <w:tc>
          <w:tcPr>
            <w:tcW w:w="4556" w:type="dxa"/>
            <w:shd w:val="clear" w:color="auto" w:fill="FFFFFF" w:themeFill="background1"/>
          </w:tcPr>
          <w:p w:rsidR="00591077" w:rsidRPr="00572D74" w:rsidRDefault="00A36E4F" w:rsidP="001A35CE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Оказание содействия в р</w:t>
            </w:r>
            <w:r w:rsidR="008972DB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еализаци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72DB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пилотного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972DB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проекта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591077" w:rsidRPr="00572D74" w:rsidRDefault="008972DB" w:rsidP="001A35CE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организации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многофункциональных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центров,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ориентированных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предоставление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государственных,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муниципальных,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дополнительных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(сопутствующих)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услуг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субъектам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предпринимательства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(«МФЦ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1A35CE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>бизнеса»)</w:t>
            </w:r>
            <w:r w:rsidR="00A36E4F" w:rsidRPr="00572D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территории Обливского района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повышение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доступности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качества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предоставляемых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субъектам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предпринимательства,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расширение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способов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информирования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формах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поддержки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lastRenderedPageBreak/>
              <w:t>субъектов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предпринимательства.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Увеличение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количества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всех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уровней,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предоставляемых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для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субъектов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предпринимательства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принципу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«одного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окна»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базе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МФЦ,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упрощение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механизмов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консультирования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3407CF" w:rsidP="003407CF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lastRenderedPageBreak/>
              <w:t xml:space="preserve">отдел экономики Администрации Обливского района; </w:t>
            </w:r>
            <w:r w:rsidRPr="00572D74">
              <w:rPr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572D74">
              <w:rPr>
                <w:sz w:val="28"/>
                <w:szCs w:val="28"/>
              </w:rPr>
              <w:lastRenderedPageBreak/>
              <w:t>муниципальных услуг муниципального образования «Обливский район»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весь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7D3838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2.2.</w:t>
            </w:r>
            <w:r w:rsidR="007D3838" w:rsidRPr="00572D74">
              <w:rPr>
                <w:kern w:val="2"/>
                <w:sz w:val="28"/>
                <w:szCs w:val="28"/>
              </w:rPr>
              <w:t>2</w:t>
            </w:r>
            <w:r w:rsidRPr="00572D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591077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Организация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проведение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заседаний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3407CF" w:rsidRPr="00572D74">
              <w:rPr>
                <w:kern w:val="2"/>
                <w:sz w:val="28"/>
                <w:szCs w:val="28"/>
              </w:rPr>
              <w:t>районной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межведомственной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комиссии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по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снижению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административных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барьеров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57298C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реализация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572D74">
              <w:rPr>
                <w:kern w:val="2"/>
                <w:sz w:val="28"/>
                <w:szCs w:val="28"/>
              </w:rPr>
              <w:t>общесистемных</w:t>
            </w:r>
            <w:proofErr w:type="gramEnd"/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мер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снижения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административных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барьеров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повышения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доступности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государственных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3407CF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ежеквартально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2.2.</w:t>
            </w:r>
            <w:r w:rsidR="007D3838" w:rsidRPr="00572D74">
              <w:rPr>
                <w:kern w:val="2"/>
                <w:sz w:val="28"/>
                <w:szCs w:val="28"/>
              </w:rPr>
              <w:t>3</w:t>
            </w:r>
            <w:r w:rsidRPr="00572D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572D74" w:rsidRDefault="003407CF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Взаимодействие с общественным представителем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Уполномоченного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защите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прав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предпринимателей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Ростовской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развитие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предпринимательства,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обеспечение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гарантий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государственной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защиты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прав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и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законных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интересов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субъектов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предпринимательской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3407CF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отдел экономики Администрации Обливского района</w:t>
            </w:r>
            <w:r w:rsidR="007D3838" w:rsidRPr="00572D74">
              <w:rPr>
                <w:kern w:val="2"/>
                <w:sz w:val="28"/>
                <w:szCs w:val="28"/>
              </w:rPr>
              <w:t>; общественный представитель Уполномоченного по защите прав предпринимателей в Ростовской области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3407CF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весь 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2.2.</w:t>
            </w:r>
            <w:r w:rsidR="007D3838" w:rsidRPr="00572D74">
              <w:rPr>
                <w:kern w:val="2"/>
                <w:sz w:val="28"/>
                <w:szCs w:val="28"/>
              </w:rPr>
              <w:t>4</w:t>
            </w:r>
            <w:r w:rsidRPr="00572D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572D74" w:rsidRDefault="008972DB" w:rsidP="003407CF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Организация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проведение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семинаров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целью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повышения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правовой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грамотности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субъектов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правовое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просвещение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субъектов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предпринимательской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7D3838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</w:t>
            </w:r>
            <w:r w:rsidR="003407CF" w:rsidRPr="00572D74">
              <w:rPr>
                <w:kern w:val="2"/>
                <w:sz w:val="28"/>
                <w:szCs w:val="28"/>
              </w:rPr>
              <w:t>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ежегодно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72D74" w:rsidRDefault="008972DB" w:rsidP="00264A90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</w:t>
            </w:r>
            <w:r w:rsidR="00264A90" w:rsidRPr="00572D74">
              <w:rPr>
                <w:kern w:val="2"/>
                <w:sz w:val="28"/>
                <w:szCs w:val="28"/>
              </w:rPr>
              <w:t>3</w:t>
            </w:r>
            <w:r w:rsidRPr="00572D74">
              <w:rPr>
                <w:kern w:val="2"/>
                <w:sz w:val="28"/>
                <w:szCs w:val="28"/>
              </w:rPr>
              <w:t>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Стимулирование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новых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предпринимательских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инициатив</w:t>
            </w:r>
            <w:r w:rsidR="00E055E1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за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счет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проведения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образовательных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E055E1" w:rsidRPr="00572D74">
              <w:rPr>
                <w:kern w:val="2"/>
                <w:sz w:val="28"/>
                <w:szCs w:val="28"/>
              </w:rPr>
              <w:br/>
            </w:r>
            <w:r w:rsidRPr="00572D74">
              <w:rPr>
                <w:kern w:val="2"/>
                <w:sz w:val="28"/>
                <w:szCs w:val="28"/>
              </w:rPr>
              <w:t>мероприятий,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обеспечивающих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возможности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для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поиска,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отбора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обучения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потенциальных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предпринимателей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264A90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72D74">
              <w:rPr>
                <w:kern w:val="2"/>
                <w:sz w:val="28"/>
                <w:szCs w:val="28"/>
              </w:rPr>
              <w:t>2.</w:t>
            </w:r>
            <w:r w:rsidR="00264A90" w:rsidRPr="00572D74">
              <w:rPr>
                <w:kern w:val="2"/>
                <w:sz w:val="28"/>
                <w:szCs w:val="28"/>
              </w:rPr>
              <w:t>3</w:t>
            </w:r>
            <w:r w:rsidRPr="00572D74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Организация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мероприятий,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направленных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вовлечение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молодежи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предпринимательскую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деятельность</w:t>
            </w:r>
          </w:p>
        </w:tc>
        <w:tc>
          <w:tcPr>
            <w:tcW w:w="3137" w:type="dxa"/>
            <w:shd w:val="clear" w:color="auto" w:fill="FFFFFF" w:themeFill="background1"/>
          </w:tcPr>
          <w:p w:rsidR="0057298C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увеличение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264A90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количества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субъектов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предпринимательской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деятельности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в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="00264A90" w:rsidRPr="00572D74">
              <w:rPr>
                <w:bCs/>
                <w:kern w:val="2"/>
                <w:sz w:val="28"/>
                <w:szCs w:val="28"/>
              </w:rPr>
              <w:t>районе</w:t>
            </w:r>
            <w:r w:rsidRPr="00572D74">
              <w:rPr>
                <w:bCs/>
                <w:kern w:val="2"/>
                <w:sz w:val="28"/>
                <w:szCs w:val="28"/>
              </w:rPr>
              <w:t>,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привлечение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внимания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молодых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людей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к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предпринимательской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264A90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отдел экономики Администрации Обливского района; отдел социальной сферы Администрации Обливского района; отдел образования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ежегодно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264A90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</w:t>
            </w:r>
            <w:r w:rsidR="00264A90" w:rsidRPr="00572D74">
              <w:rPr>
                <w:kern w:val="2"/>
                <w:sz w:val="28"/>
                <w:szCs w:val="28"/>
              </w:rPr>
              <w:t>3</w:t>
            </w:r>
            <w:r w:rsidRPr="00572D74">
              <w:rPr>
                <w:kern w:val="2"/>
                <w:sz w:val="28"/>
                <w:szCs w:val="28"/>
              </w:rPr>
              <w:t>.</w:t>
            </w:r>
            <w:r w:rsidR="00264A90" w:rsidRPr="00572D74">
              <w:rPr>
                <w:kern w:val="2"/>
                <w:sz w:val="28"/>
                <w:szCs w:val="28"/>
              </w:rPr>
              <w:t>2</w:t>
            </w:r>
            <w:r w:rsidRPr="00572D7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591077" w:rsidRPr="00572D74" w:rsidRDefault="00264A90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 xml:space="preserve">Информирование субъектов малого и среднего предпринимательства о </w:t>
            </w:r>
            <w:r w:rsidR="008972DB" w:rsidRPr="00572D74">
              <w:rPr>
                <w:kern w:val="2"/>
                <w:sz w:val="28"/>
                <w:szCs w:val="28"/>
              </w:rPr>
              <w:t>проведени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обучающих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8972DB" w:rsidRPr="00572D74">
              <w:rPr>
                <w:kern w:val="2"/>
                <w:sz w:val="28"/>
                <w:szCs w:val="28"/>
              </w:rPr>
              <w:t>семинаров,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мастер-классов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вопросам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развития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малого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среднего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предпринимательства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повышение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уровня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знаний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молодых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людей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о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ведении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собственного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дела,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развитие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предпринимательской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bCs/>
                <w:kern w:val="2"/>
                <w:sz w:val="28"/>
                <w:szCs w:val="28"/>
              </w:rPr>
              <w:t>инициативы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264A90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отдел экономики Администрации Обливского района</w:t>
            </w:r>
            <w:r w:rsidR="001A35CE" w:rsidRPr="00572D74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bCs/>
                <w:kern w:val="2"/>
                <w:sz w:val="28"/>
                <w:szCs w:val="28"/>
              </w:rPr>
            </w:pPr>
            <w:r w:rsidRPr="00572D74">
              <w:rPr>
                <w:bCs/>
                <w:kern w:val="2"/>
                <w:sz w:val="28"/>
                <w:szCs w:val="28"/>
              </w:rPr>
              <w:t>ежегодно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572D74" w:rsidRDefault="008972DB" w:rsidP="00B36037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</w:t>
            </w:r>
            <w:r w:rsidR="00B36037" w:rsidRPr="00572D74">
              <w:rPr>
                <w:kern w:val="2"/>
                <w:sz w:val="28"/>
                <w:szCs w:val="28"/>
              </w:rPr>
              <w:t>4</w:t>
            </w:r>
            <w:r w:rsidRPr="00572D74">
              <w:rPr>
                <w:kern w:val="2"/>
                <w:sz w:val="28"/>
                <w:szCs w:val="28"/>
              </w:rPr>
              <w:t>.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Обеспечение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равных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условий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доступа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к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информации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реализации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муниципального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E055E1" w:rsidRPr="00572D74">
              <w:rPr>
                <w:kern w:val="2"/>
                <w:sz w:val="28"/>
                <w:szCs w:val="28"/>
              </w:rPr>
              <w:br/>
            </w:r>
            <w:r w:rsidRPr="00572D74">
              <w:rPr>
                <w:kern w:val="2"/>
                <w:sz w:val="28"/>
                <w:szCs w:val="28"/>
              </w:rPr>
              <w:t>имущества,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также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ресурсов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всех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видов,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находящихся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муниципальной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собственности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572D74" w:rsidRDefault="008972DB" w:rsidP="00B36037">
            <w:pPr>
              <w:jc w:val="center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2.</w:t>
            </w:r>
            <w:r w:rsidR="00B36037" w:rsidRPr="00572D74">
              <w:rPr>
                <w:kern w:val="2"/>
                <w:sz w:val="28"/>
                <w:szCs w:val="28"/>
              </w:rPr>
              <w:t>4</w:t>
            </w:r>
            <w:r w:rsidRPr="00572D74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591077" w:rsidRPr="00572D74" w:rsidRDefault="008972DB" w:rsidP="001A35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Размещение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информации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591077" w:rsidRPr="00572D74" w:rsidRDefault="008972DB" w:rsidP="001A35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проведении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торгов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отношении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264A90" w:rsidRPr="00572D74">
              <w:rPr>
                <w:kern w:val="2"/>
                <w:sz w:val="28"/>
                <w:szCs w:val="28"/>
              </w:rPr>
              <w:t>муниципального имущества Обливского района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итогах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264A9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его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продажи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официальном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сайте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264A90" w:rsidRPr="00572D74">
              <w:rPr>
                <w:kern w:val="2"/>
                <w:sz w:val="28"/>
                <w:szCs w:val="28"/>
              </w:rPr>
              <w:lastRenderedPageBreak/>
              <w:t>Администрации Обливского района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информационно-телекоммуникационной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сети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«Интернет»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shd w:val="clear" w:color="auto" w:fill="FFFFFF" w:themeFill="background1"/>
          </w:tcPr>
          <w:p w:rsidR="00056E23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lastRenderedPageBreak/>
              <w:t>обеспечение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доступности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информации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проведении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торгов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056E23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в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отношении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="00264A90" w:rsidRPr="00572D74">
              <w:rPr>
                <w:kern w:val="2"/>
                <w:sz w:val="28"/>
                <w:szCs w:val="28"/>
              </w:rPr>
              <w:lastRenderedPageBreak/>
              <w:t>муниципального имущества Обливского района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об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итогах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его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продажи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572D74" w:rsidRDefault="0084269E" w:rsidP="001A35CE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</w:t>
            </w:r>
            <w:r w:rsidR="00264A90" w:rsidRPr="00572D74">
              <w:rPr>
                <w:kern w:val="2"/>
                <w:sz w:val="28"/>
                <w:szCs w:val="28"/>
              </w:rPr>
              <w:t xml:space="preserve"> имущественных отношений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572D74" w:rsidRDefault="008972DB" w:rsidP="001A35CE">
            <w:pPr>
              <w:rPr>
                <w:kern w:val="2"/>
                <w:sz w:val="28"/>
                <w:szCs w:val="28"/>
              </w:rPr>
            </w:pPr>
            <w:r w:rsidRPr="00572D74">
              <w:rPr>
                <w:kern w:val="2"/>
                <w:sz w:val="28"/>
                <w:szCs w:val="28"/>
              </w:rPr>
              <w:t>весь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  <w:r w:rsidRPr="00572D74">
              <w:rPr>
                <w:kern w:val="2"/>
                <w:sz w:val="28"/>
                <w:szCs w:val="28"/>
              </w:rPr>
              <w:t>период</w:t>
            </w:r>
            <w:r w:rsidR="001A35CE" w:rsidRPr="00572D7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84269E" w:rsidRDefault="008972DB" w:rsidP="00B36037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2.</w:t>
            </w:r>
            <w:r w:rsidR="00B36037" w:rsidRPr="0084269E">
              <w:rPr>
                <w:kern w:val="2"/>
                <w:sz w:val="28"/>
                <w:szCs w:val="28"/>
              </w:rPr>
              <w:t>4</w:t>
            </w:r>
            <w:r w:rsidRPr="0084269E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84269E" w:rsidRDefault="008972DB" w:rsidP="00264A9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Размещение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264A90" w:rsidRPr="0084269E">
              <w:rPr>
                <w:kern w:val="2"/>
                <w:sz w:val="28"/>
                <w:szCs w:val="28"/>
              </w:rPr>
              <w:t>на официальном сайте Администрации Обливского района в информационно-телекоммуникационной сети «Интернет» прогнозного плана приватизации муниципального имущества муниципального образования «Обливский район»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84269E" w:rsidRDefault="008972DB" w:rsidP="009964E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обеспечение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доступности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информации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приватизации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9964EE" w:rsidRPr="0084269E">
              <w:rPr>
                <w:kern w:val="2"/>
                <w:sz w:val="28"/>
                <w:szCs w:val="28"/>
              </w:rPr>
              <w:t>муниципального имущества муниципального образования «Обливский район»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84269E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отдел</w:t>
            </w:r>
            <w:r w:rsidR="009964EE" w:rsidRPr="0084269E">
              <w:rPr>
                <w:kern w:val="2"/>
                <w:sz w:val="28"/>
                <w:szCs w:val="28"/>
              </w:rPr>
              <w:t xml:space="preserve"> имущественных отношений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84269E" w:rsidRDefault="00B36037" w:rsidP="001F2A40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2.4</w:t>
            </w:r>
            <w:r w:rsidR="008972DB" w:rsidRPr="0084269E">
              <w:rPr>
                <w:kern w:val="2"/>
                <w:sz w:val="28"/>
                <w:szCs w:val="28"/>
              </w:rPr>
              <w:t>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84269E" w:rsidRDefault="008972DB" w:rsidP="007D383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Размещение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B36037" w:rsidRPr="0084269E">
              <w:rPr>
                <w:kern w:val="2"/>
                <w:sz w:val="28"/>
                <w:szCs w:val="28"/>
              </w:rPr>
              <w:t>информации о приватизации муниципального имущества Обливского района и проведении торгов в отношении муниципального имущества Обливского района на официальном сайте Российской Федерации в информационно-телекоммуникационной «Интернет»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84269E" w:rsidRDefault="008972DB" w:rsidP="00B36037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обеспечение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доступности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информации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приватизации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B36037" w:rsidRPr="0084269E">
              <w:rPr>
                <w:kern w:val="2"/>
                <w:sz w:val="28"/>
                <w:szCs w:val="28"/>
              </w:rPr>
              <w:t>муниципального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имущества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B36037" w:rsidRPr="0084269E">
              <w:rPr>
                <w:kern w:val="2"/>
                <w:sz w:val="28"/>
                <w:szCs w:val="28"/>
              </w:rPr>
              <w:t>Обливского района и проведении торгов в отношении муниципального имущества Обливского района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84269E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отдел</w:t>
            </w:r>
            <w:r w:rsidR="00B36037" w:rsidRPr="0084269E">
              <w:rPr>
                <w:kern w:val="2"/>
                <w:sz w:val="28"/>
                <w:szCs w:val="28"/>
              </w:rPr>
              <w:t xml:space="preserve"> имущественных отношений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2.</w:t>
            </w:r>
            <w:r w:rsidR="007D3838" w:rsidRPr="0084269E">
              <w:rPr>
                <w:kern w:val="2"/>
                <w:sz w:val="28"/>
                <w:szCs w:val="28"/>
              </w:rPr>
              <w:t>5</w:t>
            </w:r>
            <w:r w:rsidRPr="0084269E">
              <w:rPr>
                <w:kern w:val="2"/>
                <w:sz w:val="28"/>
                <w:szCs w:val="28"/>
              </w:rPr>
              <w:t>.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Обеспечение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сохранение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целевого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использования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BD2EBE" w:rsidRPr="0084269E">
              <w:rPr>
                <w:kern w:val="2"/>
                <w:sz w:val="28"/>
                <w:szCs w:val="28"/>
              </w:rPr>
              <w:br/>
            </w:r>
            <w:r w:rsidRPr="0084269E">
              <w:rPr>
                <w:kern w:val="2"/>
                <w:sz w:val="28"/>
                <w:szCs w:val="28"/>
              </w:rPr>
              <w:t>муниципальных</w:t>
            </w:r>
            <w:r w:rsidR="00BD2EB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объектов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недвижимого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имущества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социальной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сфере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2D46BF" w:rsidRDefault="008972DB" w:rsidP="007D3838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2D46BF">
              <w:rPr>
                <w:color w:val="FF0000"/>
                <w:kern w:val="2"/>
                <w:sz w:val="28"/>
                <w:szCs w:val="28"/>
              </w:rPr>
              <w:t>2.</w:t>
            </w:r>
            <w:r w:rsidR="007D3838" w:rsidRPr="002D46BF">
              <w:rPr>
                <w:color w:val="FF0000"/>
                <w:kern w:val="2"/>
                <w:sz w:val="28"/>
                <w:szCs w:val="28"/>
              </w:rPr>
              <w:t>5</w:t>
            </w:r>
            <w:r w:rsidRPr="002D46BF">
              <w:rPr>
                <w:color w:val="FF0000"/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495944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Формирование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перечня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объектов,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4269E">
              <w:rPr>
                <w:kern w:val="2"/>
                <w:sz w:val="28"/>
                <w:szCs w:val="28"/>
              </w:rPr>
              <w:t>отношении</w:t>
            </w:r>
            <w:proofErr w:type="gramEnd"/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которых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планируется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lastRenderedPageBreak/>
              <w:t>заключение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концессионных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shd w:val="clear" w:color="auto" w:fill="FFFFFF" w:themeFill="background1"/>
          </w:tcPr>
          <w:p w:rsidR="00056E23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привлечение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инвесторов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lastRenderedPageBreak/>
              <w:t>(концессионеров)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8972DB" w:rsidP="00CB0C79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к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реализации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территории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CB0C79" w:rsidRPr="0084269E">
              <w:rPr>
                <w:kern w:val="2"/>
                <w:sz w:val="28"/>
                <w:szCs w:val="28"/>
              </w:rPr>
              <w:t>Обливского района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проектов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рамках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концессионных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CB0C79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bCs/>
                <w:kern w:val="2"/>
                <w:sz w:val="28"/>
                <w:szCs w:val="28"/>
              </w:rPr>
              <w:lastRenderedPageBreak/>
              <w:t xml:space="preserve">отдел экономики Администрации </w:t>
            </w:r>
            <w:r w:rsidRPr="0084269E">
              <w:rPr>
                <w:bCs/>
                <w:kern w:val="2"/>
                <w:sz w:val="28"/>
                <w:szCs w:val="28"/>
              </w:rPr>
              <w:lastRenderedPageBreak/>
              <w:t>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ежегодно,</w:t>
            </w:r>
          </w:p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до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1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февраля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2.</w:t>
            </w:r>
            <w:r w:rsidR="007D3838" w:rsidRPr="0084269E">
              <w:rPr>
                <w:kern w:val="2"/>
                <w:sz w:val="28"/>
                <w:szCs w:val="28"/>
              </w:rPr>
              <w:t>5</w:t>
            </w:r>
            <w:r w:rsidRPr="0084269E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Рассмотрение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возможности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создания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(реконструкции)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объектов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недвижимого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имущества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социальной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сфере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применением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механизмов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государственно-частного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партнерства,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том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числе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посредством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заключения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концессионного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соглашения: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1A35CE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в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областях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культуры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и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спорта;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1A35CE" w:rsidP="00495944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в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сферах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здравоохранения,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образования,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социального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обслуживания;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в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сфере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детского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отдыха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и</w:t>
            </w:r>
            <w:r w:rsidRPr="0084269E">
              <w:rPr>
                <w:kern w:val="2"/>
                <w:sz w:val="28"/>
                <w:szCs w:val="28"/>
              </w:rPr>
              <w:t xml:space="preserve"> </w:t>
            </w:r>
            <w:r w:rsidR="008972DB" w:rsidRPr="0084269E">
              <w:rPr>
                <w:kern w:val="2"/>
                <w:sz w:val="28"/>
                <w:szCs w:val="28"/>
              </w:rPr>
              <w:t>оздоровления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создание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(или)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модернизация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объектов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инфраструктуры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социально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значимых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сферах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привлечением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частных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инвестиций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CB0C79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bCs/>
                <w:kern w:val="2"/>
                <w:sz w:val="28"/>
                <w:szCs w:val="28"/>
              </w:rPr>
              <w:t>отдел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2.</w:t>
            </w:r>
            <w:r w:rsidR="007D3838" w:rsidRPr="0084269E">
              <w:rPr>
                <w:kern w:val="2"/>
                <w:sz w:val="28"/>
                <w:szCs w:val="28"/>
              </w:rPr>
              <w:t>6</w:t>
            </w:r>
            <w:r w:rsidRPr="0084269E">
              <w:rPr>
                <w:kern w:val="2"/>
                <w:sz w:val="28"/>
                <w:szCs w:val="28"/>
              </w:rPr>
              <w:t>.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Содействие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развитию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практики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применения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механизмов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государственно-частного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партнерства,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BD2EBE" w:rsidRPr="0084269E">
              <w:rPr>
                <w:kern w:val="2"/>
                <w:sz w:val="28"/>
                <w:szCs w:val="28"/>
              </w:rPr>
              <w:br/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том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числе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практики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заключения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концессионных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соглашений,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социальной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сфере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2.</w:t>
            </w:r>
            <w:r w:rsidR="007D3838" w:rsidRPr="0084269E">
              <w:rPr>
                <w:kern w:val="2"/>
                <w:sz w:val="28"/>
                <w:szCs w:val="28"/>
              </w:rPr>
              <w:t>6</w:t>
            </w:r>
            <w:r w:rsidRPr="0084269E">
              <w:rPr>
                <w:kern w:val="2"/>
                <w:sz w:val="28"/>
                <w:szCs w:val="28"/>
              </w:rPr>
              <w:t>.</w:t>
            </w:r>
            <w:r w:rsidR="007D3838" w:rsidRPr="0084269E">
              <w:rPr>
                <w:kern w:val="2"/>
                <w:sz w:val="28"/>
                <w:szCs w:val="28"/>
              </w:rPr>
              <w:t>1</w:t>
            </w:r>
            <w:r w:rsidRPr="0084269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8972DB" w:rsidRPr="0084269E" w:rsidRDefault="008972DB" w:rsidP="00CB0C79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Ведение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реестров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государственно-частном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партнерстве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соглашений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4269E"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 w:rsidRPr="0084269E">
              <w:rPr>
                <w:kern w:val="2"/>
                <w:sz w:val="28"/>
                <w:szCs w:val="28"/>
              </w:rPr>
              <w:t>-частном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партнерстве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CB0C79" w:rsidRPr="0084269E">
              <w:rPr>
                <w:kern w:val="2"/>
                <w:sz w:val="28"/>
                <w:szCs w:val="28"/>
              </w:rPr>
              <w:t>Обливском районе</w:t>
            </w:r>
          </w:p>
        </w:tc>
        <w:tc>
          <w:tcPr>
            <w:tcW w:w="3137" w:type="dxa"/>
            <w:shd w:val="clear" w:color="auto" w:fill="FFFFFF" w:themeFill="background1"/>
          </w:tcPr>
          <w:p w:rsidR="00056E23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обобщение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информации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действующих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4269E">
              <w:rPr>
                <w:kern w:val="2"/>
                <w:sz w:val="28"/>
                <w:szCs w:val="28"/>
              </w:rPr>
              <w:t>соглашениях</w:t>
            </w:r>
            <w:proofErr w:type="gramEnd"/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государственно-частном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4269E"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 w:rsidRPr="0084269E">
              <w:rPr>
                <w:kern w:val="2"/>
                <w:sz w:val="28"/>
                <w:szCs w:val="28"/>
              </w:rPr>
              <w:t>-частном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партнерстве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8972DB" w:rsidP="00CB0C79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CB0C79" w:rsidRPr="0084269E">
              <w:rPr>
                <w:kern w:val="2"/>
                <w:sz w:val="28"/>
                <w:szCs w:val="28"/>
              </w:rPr>
              <w:t>Обливском районе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CB0C79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bCs/>
                <w:kern w:val="2"/>
                <w:sz w:val="28"/>
                <w:szCs w:val="28"/>
              </w:rPr>
              <w:t>отдел экономики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071" w:type="dxa"/>
            <w:gridSpan w:val="5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2.</w:t>
            </w:r>
            <w:r w:rsidR="007D3838" w:rsidRPr="0084269E">
              <w:rPr>
                <w:kern w:val="2"/>
                <w:sz w:val="28"/>
                <w:szCs w:val="28"/>
              </w:rPr>
              <w:t>7</w:t>
            </w:r>
            <w:r w:rsidRPr="0084269E">
              <w:rPr>
                <w:kern w:val="2"/>
                <w:sz w:val="28"/>
                <w:szCs w:val="28"/>
              </w:rPr>
              <w:t>.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Содействие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развитию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негосударственных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(немуниципальных)</w:t>
            </w:r>
            <w:r w:rsidR="00BD2EBE" w:rsidRPr="0084269E">
              <w:rPr>
                <w:kern w:val="2"/>
                <w:sz w:val="28"/>
                <w:szCs w:val="28"/>
              </w:rPr>
              <w:t xml:space="preserve"> </w:t>
            </w:r>
            <w:r w:rsidR="00BD2EBE" w:rsidRPr="0084269E">
              <w:rPr>
                <w:kern w:val="2"/>
                <w:sz w:val="28"/>
                <w:szCs w:val="28"/>
              </w:rPr>
              <w:br/>
            </w:r>
            <w:r w:rsidRPr="0084269E">
              <w:rPr>
                <w:kern w:val="2"/>
                <w:sz w:val="28"/>
                <w:szCs w:val="28"/>
              </w:rPr>
              <w:t>социально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ориентированных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некоммерческих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организаций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8972DB" w:rsidRPr="0084269E" w:rsidRDefault="008972DB" w:rsidP="007D3838">
            <w:pPr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2.</w:t>
            </w:r>
            <w:r w:rsidR="007D3838" w:rsidRPr="0084269E">
              <w:rPr>
                <w:kern w:val="2"/>
                <w:sz w:val="28"/>
                <w:szCs w:val="28"/>
              </w:rPr>
              <w:t>7</w:t>
            </w:r>
            <w:r w:rsidRPr="0084269E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495944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Оказание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финансовой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поддержки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8972DB" w:rsidP="007D3838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виде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субсидий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социально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ориентированным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некоммерческим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организациям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7D3838" w:rsidRPr="0084269E">
              <w:rPr>
                <w:kern w:val="2"/>
                <w:sz w:val="28"/>
                <w:szCs w:val="28"/>
              </w:rPr>
              <w:t>Обливском районе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согласно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постановлению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7D3838" w:rsidRPr="0084269E">
              <w:rPr>
                <w:kern w:val="2"/>
                <w:sz w:val="28"/>
                <w:szCs w:val="28"/>
              </w:rPr>
              <w:t>Администрации Обливского района от 30.09.2013 № 308 «Об утверждении муниципальной программы Обливского района «Районная политика»</w:t>
            </w:r>
          </w:p>
        </w:tc>
        <w:tc>
          <w:tcPr>
            <w:tcW w:w="3137" w:type="dxa"/>
            <w:shd w:val="clear" w:color="auto" w:fill="FFFFFF" w:themeFill="background1"/>
          </w:tcPr>
          <w:p w:rsidR="008972DB" w:rsidRPr="0084269E" w:rsidRDefault="008972DB" w:rsidP="00CB0C79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создание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экономических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организационных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условий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для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развития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институтов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инициатив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гражданского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общества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="00CB0C79" w:rsidRPr="0084269E">
              <w:rPr>
                <w:kern w:val="2"/>
                <w:sz w:val="28"/>
                <w:szCs w:val="28"/>
              </w:rPr>
              <w:t>Обливском районе</w:t>
            </w:r>
            <w:r w:rsidRPr="0084269E">
              <w:rPr>
                <w:kern w:val="2"/>
                <w:sz w:val="28"/>
                <w:szCs w:val="28"/>
              </w:rPr>
              <w:t>,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использование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их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потенциала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в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решении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проблем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регионального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местного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значения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972DB" w:rsidRPr="0084269E" w:rsidRDefault="00170895" w:rsidP="001A35CE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bCs/>
                <w:kern w:val="2"/>
                <w:sz w:val="28"/>
                <w:szCs w:val="28"/>
              </w:rPr>
              <w:t>специалист по противодействию коррупции юридического отдела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8972DB" w:rsidRPr="0084269E" w:rsidRDefault="008972DB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период</w:t>
            </w:r>
          </w:p>
        </w:tc>
      </w:tr>
      <w:tr w:rsidR="002D46BF" w:rsidRPr="002D46BF" w:rsidTr="008834B2">
        <w:tc>
          <w:tcPr>
            <w:tcW w:w="1535" w:type="dxa"/>
            <w:shd w:val="clear" w:color="auto" w:fill="FFFFFF" w:themeFill="background1"/>
          </w:tcPr>
          <w:p w:rsidR="000069E6" w:rsidRPr="0084269E" w:rsidRDefault="000069E6" w:rsidP="007D3838">
            <w:pPr>
              <w:pageBreakBefore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lastRenderedPageBreak/>
              <w:t>2.</w:t>
            </w:r>
            <w:r w:rsidR="007D3838" w:rsidRPr="0084269E">
              <w:rPr>
                <w:kern w:val="2"/>
                <w:sz w:val="28"/>
                <w:szCs w:val="28"/>
              </w:rPr>
              <w:t>7</w:t>
            </w:r>
            <w:r w:rsidRPr="0084269E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0069E6" w:rsidRPr="0084269E" w:rsidRDefault="000069E6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 xml:space="preserve">Оказание информационной и консультационной поддержки социально ориентированным некоммерческим организациям </w:t>
            </w:r>
          </w:p>
          <w:p w:rsidR="000069E6" w:rsidRPr="0084269E" w:rsidRDefault="000069E6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 xml:space="preserve">в Обливском районе согласно Областному закону от 11.11.2010 </w:t>
            </w:r>
          </w:p>
          <w:p w:rsidR="000069E6" w:rsidRPr="0084269E" w:rsidRDefault="000069E6" w:rsidP="001A35CE">
            <w:pPr>
              <w:rPr>
                <w:strike/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№ 492-ЗС</w:t>
            </w:r>
          </w:p>
        </w:tc>
        <w:tc>
          <w:tcPr>
            <w:tcW w:w="3137" w:type="dxa"/>
            <w:shd w:val="clear" w:color="auto" w:fill="FFFFFF" w:themeFill="background1"/>
          </w:tcPr>
          <w:p w:rsidR="000069E6" w:rsidRPr="0084269E" w:rsidRDefault="000069E6" w:rsidP="000069E6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создание экономических и организационных условий для развития институтов и инициатив гражданского общества в Обливском районе</w:t>
            </w:r>
          </w:p>
        </w:tc>
        <w:tc>
          <w:tcPr>
            <w:tcW w:w="3419" w:type="dxa"/>
            <w:shd w:val="clear" w:color="auto" w:fill="FFFFFF" w:themeFill="background1"/>
          </w:tcPr>
          <w:p w:rsidR="000069E6" w:rsidRPr="0084269E" w:rsidRDefault="000069E6" w:rsidP="00201CA8">
            <w:pPr>
              <w:rPr>
                <w:bCs/>
                <w:kern w:val="2"/>
                <w:sz w:val="28"/>
                <w:szCs w:val="28"/>
              </w:rPr>
            </w:pPr>
            <w:r w:rsidRPr="0084269E">
              <w:rPr>
                <w:bCs/>
                <w:kern w:val="2"/>
                <w:sz w:val="28"/>
                <w:szCs w:val="28"/>
              </w:rPr>
              <w:t>специалист по противодействию коррупции юридического отдела Администрации Обливского района</w:t>
            </w:r>
          </w:p>
        </w:tc>
        <w:tc>
          <w:tcPr>
            <w:tcW w:w="2424" w:type="dxa"/>
            <w:shd w:val="clear" w:color="auto" w:fill="FFFFFF" w:themeFill="background1"/>
          </w:tcPr>
          <w:p w:rsidR="000069E6" w:rsidRPr="0084269E" w:rsidRDefault="000069E6" w:rsidP="001A35CE">
            <w:pPr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весь период</w:t>
            </w:r>
          </w:p>
        </w:tc>
      </w:tr>
    </w:tbl>
    <w:p w:rsidR="008972DB" w:rsidRPr="002D46BF" w:rsidRDefault="008972DB" w:rsidP="001A35CE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8972DB" w:rsidRPr="0084269E" w:rsidRDefault="008972DB" w:rsidP="002A13F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269E">
        <w:rPr>
          <w:kern w:val="2"/>
          <w:sz w:val="28"/>
          <w:szCs w:val="28"/>
        </w:rPr>
        <w:t>СВЕДЕНИЯ</w:t>
      </w:r>
    </w:p>
    <w:p w:rsidR="008972DB" w:rsidRPr="0084269E" w:rsidRDefault="008972DB" w:rsidP="007200F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269E">
        <w:rPr>
          <w:kern w:val="2"/>
          <w:sz w:val="28"/>
          <w:szCs w:val="28"/>
        </w:rPr>
        <w:t>о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показателях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(индикаторах)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развития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конкурентной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среды</w:t>
      </w:r>
      <w:r w:rsidR="001A35CE" w:rsidRPr="0084269E">
        <w:rPr>
          <w:kern w:val="2"/>
          <w:sz w:val="28"/>
          <w:szCs w:val="28"/>
        </w:rPr>
        <w:t xml:space="preserve"> </w:t>
      </w:r>
      <w:r w:rsidRPr="0084269E">
        <w:rPr>
          <w:kern w:val="2"/>
          <w:sz w:val="28"/>
          <w:szCs w:val="28"/>
        </w:rPr>
        <w:t>в</w:t>
      </w:r>
      <w:r w:rsidR="001A35CE" w:rsidRPr="0084269E">
        <w:rPr>
          <w:kern w:val="2"/>
          <w:sz w:val="28"/>
          <w:szCs w:val="28"/>
        </w:rPr>
        <w:t xml:space="preserve"> </w:t>
      </w:r>
      <w:r w:rsidR="007200F8" w:rsidRPr="0084269E">
        <w:rPr>
          <w:kern w:val="2"/>
          <w:sz w:val="28"/>
          <w:szCs w:val="28"/>
        </w:rPr>
        <w:t>Обливском районе</w:t>
      </w: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1039"/>
        <w:gridCol w:w="7460"/>
        <w:gridCol w:w="1504"/>
        <w:gridCol w:w="1232"/>
        <w:gridCol w:w="1232"/>
        <w:gridCol w:w="1344"/>
        <w:gridCol w:w="1260"/>
      </w:tblGrid>
      <w:tr w:rsidR="0084269E" w:rsidRPr="002D46BF" w:rsidTr="0084269E">
        <w:tc>
          <w:tcPr>
            <w:tcW w:w="1050" w:type="dxa"/>
            <w:vMerge w:val="restart"/>
          </w:tcPr>
          <w:p w:rsidR="00BD2EBE" w:rsidRPr="0084269E" w:rsidRDefault="008972DB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№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</w:p>
          <w:p w:rsidR="008972DB" w:rsidRPr="0084269E" w:rsidRDefault="008972DB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4269E">
              <w:rPr>
                <w:kern w:val="2"/>
                <w:sz w:val="28"/>
                <w:szCs w:val="28"/>
              </w:rPr>
              <w:t>п</w:t>
            </w:r>
            <w:proofErr w:type="gramEnd"/>
            <w:r w:rsidRPr="0084269E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563" w:type="dxa"/>
            <w:vMerge w:val="restart"/>
          </w:tcPr>
          <w:p w:rsidR="008972DB" w:rsidRPr="0084269E" w:rsidRDefault="008972DB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Номер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и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наименование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br/>
              <w:t>показателя</w:t>
            </w:r>
            <w:r w:rsidR="001A35CE" w:rsidRPr="0084269E">
              <w:rPr>
                <w:kern w:val="2"/>
                <w:sz w:val="28"/>
                <w:szCs w:val="28"/>
              </w:rPr>
              <w:t xml:space="preserve"> </w:t>
            </w:r>
            <w:r w:rsidRPr="0084269E">
              <w:rPr>
                <w:kern w:val="2"/>
                <w:sz w:val="28"/>
                <w:szCs w:val="28"/>
              </w:rPr>
              <w:t>(индикатора)</w:t>
            </w:r>
          </w:p>
        </w:tc>
        <w:tc>
          <w:tcPr>
            <w:tcW w:w="1522" w:type="dxa"/>
            <w:vMerge w:val="restart"/>
          </w:tcPr>
          <w:p w:rsidR="008972DB" w:rsidRPr="0084269E" w:rsidRDefault="008972DB" w:rsidP="00C5167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84269E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1A35CE" w:rsidRPr="0084269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84269E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127" w:type="dxa"/>
            <w:gridSpan w:val="4"/>
          </w:tcPr>
          <w:p w:rsidR="008972DB" w:rsidRPr="0084269E" w:rsidRDefault="008972DB" w:rsidP="00C5167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84269E">
              <w:rPr>
                <w:kern w:val="2"/>
                <w:sz w:val="28"/>
                <w:szCs w:val="28"/>
                <w:lang w:eastAsia="en-US"/>
              </w:rPr>
              <w:t>Значение</w:t>
            </w:r>
            <w:r w:rsidR="001A35CE" w:rsidRPr="0084269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84269E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84269E" w:rsidRPr="002D46BF" w:rsidTr="0084269E">
        <w:tc>
          <w:tcPr>
            <w:tcW w:w="1050" w:type="dxa"/>
            <w:vMerge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63" w:type="dxa"/>
            <w:vMerge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84269E" w:rsidRPr="0084269E" w:rsidRDefault="0084269E" w:rsidP="008426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84269E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6" w:type="dxa"/>
          </w:tcPr>
          <w:p w:rsidR="0084269E" w:rsidRPr="0084269E" w:rsidRDefault="0084269E" w:rsidP="008426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84269E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360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Pr="0084269E">
              <w:rPr>
                <w:kern w:val="2"/>
                <w:sz w:val="28"/>
                <w:szCs w:val="28"/>
              </w:rPr>
              <w:t>1 год</w:t>
            </w:r>
          </w:p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  <w:r w:rsidRPr="0084269E">
              <w:rPr>
                <w:kern w:val="2"/>
                <w:sz w:val="28"/>
                <w:szCs w:val="28"/>
              </w:rPr>
              <w:t xml:space="preserve"> год</w:t>
            </w:r>
          </w:p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C51672" w:rsidRPr="002D46BF" w:rsidRDefault="00C51672">
      <w:pPr>
        <w:rPr>
          <w:color w:val="FF0000"/>
          <w:sz w:val="2"/>
          <w:szCs w:val="2"/>
        </w:rPr>
      </w:pPr>
    </w:p>
    <w:tbl>
      <w:tblPr>
        <w:tblStyle w:val="afc"/>
        <w:tblW w:w="5017" w:type="pct"/>
        <w:tblLayout w:type="fixed"/>
        <w:tblLook w:val="04A0" w:firstRow="1" w:lastRow="0" w:firstColumn="1" w:lastColumn="0" w:noHBand="0" w:noVBand="1"/>
      </w:tblPr>
      <w:tblGrid>
        <w:gridCol w:w="1051"/>
        <w:gridCol w:w="7422"/>
        <w:gridCol w:w="1522"/>
        <w:gridCol w:w="1246"/>
        <w:gridCol w:w="1246"/>
        <w:gridCol w:w="1360"/>
        <w:gridCol w:w="1275"/>
      </w:tblGrid>
      <w:tr w:rsidR="0084269E" w:rsidRPr="002D46BF" w:rsidTr="007254F7">
        <w:trPr>
          <w:tblHeader/>
        </w:trPr>
        <w:tc>
          <w:tcPr>
            <w:tcW w:w="1051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422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269E">
              <w:rPr>
                <w:kern w:val="2"/>
                <w:sz w:val="28"/>
                <w:szCs w:val="28"/>
              </w:rPr>
              <w:t>6</w:t>
            </w:r>
          </w:p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69E" w:rsidRPr="0084269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  <w:p w:rsidR="0084269E" w:rsidRPr="002D46BF" w:rsidRDefault="0084269E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Default="0084269E" w:rsidP="0084269E">
            <w:pPr>
              <w:ind w:firstLine="709"/>
              <w:jc w:val="both"/>
              <w:rPr>
                <w:sz w:val="28"/>
                <w:szCs w:val="28"/>
              </w:rPr>
            </w:pPr>
            <w:r w:rsidRPr="00B77587">
              <w:rPr>
                <w:sz w:val="28"/>
                <w:szCs w:val="28"/>
              </w:rPr>
              <w:t>1. Рынок услуг розничной торговли лекарственными препаратами, медицинскими изделиями и сопутствующими товарами.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0C1E8E">
              <w:rPr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22" w:type="dxa"/>
          </w:tcPr>
          <w:p w:rsidR="0084269E" w:rsidRPr="002D46BF" w:rsidRDefault="0084269E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Pr="00B77587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Рынок медицинских услуг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0C1E8E" w:rsidRDefault="000C1E8E" w:rsidP="000C1E8E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0C1E8E">
              <w:rPr>
                <w:sz w:val="28"/>
                <w:szCs w:val="2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522" w:type="dxa"/>
          </w:tcPr>
          <w:p w:rsidR="0084269E" w:rsidRPr="000C1E8E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0C1E8E" w:rsidRDefault="000C1E8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84269E" w:rsidRPr="000C1E8E" w:rsidRDefault="000C1E8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84269E" w:rsidRPr="000C1E8E" w:rsidRDefault="000C1E8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4269E" w:rsidRPr="000C1E8E" w:rsidRDefault="000C1E8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C1E8E">
              <w:rPr>
                <w:kern w:val="2"/>
                <w:sz w:val="28"/>
                <w:szCs w:val="28"/>
              </w:rPr>
              <w:t>12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 w:rsidRPr="003B143E">
              <w:rPr>
                <w:sz w:val="28"/>
                <w:szCs w:val="28"/>
              </w:rPr>
              <w:t>3. Рынок племенного животноводства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0C1E8E" w:rsidRDefault="000C1E8E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0C1E8E">
              <w:rPr>
                <w:sz w:val="28"/>
                <w:szCs w:val="28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522" w:type="dxa"/>
          </w:tcPr>
          <w:p w:rsidR="0084269E" w:rsidRPr="002D46BF" w:rsidRDefault="0084269E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927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Рынок добычи общераспространенных полезных ископаемых на участке недр</w:t>
            </w:r>
          </w:p>
          <w:p w:rsidR="008972DB" w:rsidRPr="002D46BF" w:rsidRDefault="008972DB" w:rsidP="00927E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577631" w:rsidRPr="002D46BF" w:rsidTr="007254F7">
        <w:tc>
          <w:tcPr>
            <w:tcW w:w="1051" w:type="dxa"/>
          </w:tcPr>
          <w:p w:rsidR="00577631" w:rsidRPr="002D46BF" w:rsidRDefault="00577631" w:rsidP="00927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522" w:type="dxa"/>
          </w:tcPr>
          <w:p w:rsidR="00577631" w:rsidRPr="00577631" w:rsidRDefault="00577631" w:rsidP="00927E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927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Pr="003B143E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Рынок теплоснабжения (производство тепловой энергии)</w:t>
            </w:r>
          </w:p>
          <w:p w:rsidR="008972DB" w:rsidRPr="002D46BF" w:rsidRDefault="008972DB" w:rsidP="00927E6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577631" w:rsidRPr="002D46BF" w:rsidTr="007254F7">
        <w:tc>
          <w:tcPr>
            <w:tcW w:w="1051" w:type="dxa"/>
          </w:tcPr>
          <w:p w:rsidR="00577631" w:rsidRPr="002D46BF" w:rsidRDefault="00577631" w:rsidP="00927E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Pr="003B143E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 w:rsidRPr="003B143E">
              <w:rPr>
                <w:sz w:val="28"/>
                <w:szCs w:val="28"/>
              </w:rPr>
              <w:t>6. Рынок поставки сжиженного газа в баллонах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7E6F6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522" w:type="dxa"/>
          </w:tcPr>
          <w:p w:rsidR="0084269E" w:rsidRPr="002D46BF" w:rsidRDefault="0084269E" w:rsidP="007E6F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50</w:t>
            </w:r>
          </w:p>
        </w:tc>
        <w:tc>
          <w:tcPr>
            <w:tcW w:w="1360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50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84269E" w:rsidRPr="003B143E" w:rsidRDefault="0084269E" w:rsidP="0084269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Рынок нефтепродуктов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577631" w:rsidRPr="002D46BF" w:rsidTr="007254F7">
        <w:tc>
          <w:tcPr>
            <w:tcW w:w="1051" w:type="dxa"/>
          </w:tcPr>
          <w:p w:rsidR="00577631" w:rsidRPr="002D46BF" w:rsidRDefault="00577631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22" w:type="dxa"/>
          </w:tcPr>
          <w:p w:rsidR="00577631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77631" w:rsidRPr="00577631" w:rsidRDefault="00577631" w:rsidP="0029123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0A2DE3" w:rsidRPr="003B143E" w:rsidRDefault="000A2DE3" w:rsidP="000A2DE3">
            <w:pPr>
              <w:ind w:firstLine="709"/>
              <w:jc w:val="center"/>
              <w:rPr>
                <w:sz w:val="28"/>
                <w:szCs w:val="28"/>
              </w:rPr>
            </w:pPr>
            <w:r w:rsidRPr="003B143E">
              <w:rPr>
                <w:sz w:val="28"/>
                <w:szCs w:val="28"/>
              </w:rPr>
              <w:t>8.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8972DB" w:rsidRPr="002D46BF" w:rsidRDefault="008972DB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 xml:space="preserve">Доля услуг (работ) по перевозке пассажиров </w:t>
            </w:r>
            <w:r w:rsidRPr="00577631">
              <w:rPr>
                <w:sz w:val="28"/>
                <w:szCs w:val="28"/>
              </w:rPr>
              <w:lastRenderedPageBreak/>
              <w:t>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22" w:type="dxa"/>
          </w:tcPr>
          <w:p w:rsidR="0084269E" w:rsidRPr="00577631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46" w:type="dxa"/>
          </w:tcPr>
          <w:p w:rsidR="0084269E" w:rsidRPr="00577631" w:rsidRDefault="0084269E" w:rsidP="00C5167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84269E" w:rsidRPr="002D46BF" w:rsidRDefault="0084269E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 w:rsidR="0084269E" w:rsidRPr="002D46BF" w:rsidRDefault="0084269E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69E" w:rsidRPr="002D46BF" w:rsidRDefault="0084269E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0A2DE3" w:rsidRPr="003B143E" w:rsidRDefault="000A2DE3" w:rsidP="000A2DE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143E">
              <w:rPr>
                <w:sz w:val="28"/>
                <w:szCs w:val="28"/>
              </w:rPr>
              <w:t>. Рынок оказания услуг по перевозке пассажиров и багажа легковым такси на территории Ростовской области</w:t>
            </w:r>
          </w:p>
          <w:p w:rsidR="008972DB" w:rsidRPr="002D46BF" w:rsidRDefault="008972DB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77631">
              <w:rPr>
                <w:sz w:val="28"/>
                <w:szCs w:val="28"/>
              </w:rPr>
              <w:t>оля организаций частной формы собственности в сфере оказания услуг по перевозке пассажиров и багажа легковым такси на территории Ростовской области</w:t>
            </w:r>
          </w:p>
        </w:tc>
        <w:tc>
          <w:tcPr>
            <w:tcW w:w="1522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577631" w:rsidRDefault="00577631" w:rsidP="00C5167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4269E" w:rsidRPr="00577631" w:rsidRDefault="00577631" w:rsidP="00C5167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84269E" w:rsidRPr="00577631" w:rsidRDefault="00577631" w:rsidP="00C51672">
            <w:pPr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4269E" w:rsidRPr="00577631" w:rsidRDefault="00577631" w:rsidP="00C51672">
            <w:pPr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0A2DE3" w:rsidRPr="003B143E" w:rsidRDefault="000A2DE3" w:rsidP="000A2DE3">
            <w:pPr>
              <w:ind w:firstLine="709"/>
              <w:jc w:val="center"/>
              <w:rPr>
                <w:sz w:val="28"/>
                <w:szCs w:val="28"/>
              </w:rPr>
            </w:pPr>
            <w:r w:rsidRPr="003B143E">
              <w:rPr>
                <w:sz w:val="28"/>
                <w:szCs w:val="28"/>
              </w:rPr>
              <w:t>10. Рынок оказания услуг по ремонту автотранспортных средств</w:t>
            </w:r>
          </w:p>
          <w:p w:rsidR="008972DB" w:rsidRPr="002D46BF" w:rsidRDefault="008972DB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577631" w:rsidRPr="002D46BF" w:rsidTr="007254F7">
        <w:tc>
          <w:tcPr>
            <w:tcW w:w="1051" w:type="dxa"/>
          </w:tcPr>
          <w:p w:rsidR="00577631" w:rsidRPr="002D46BF" w:rsidRDefault="00577631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22" w:type="dxa"/>
          </w:tcPr>
          <w:p w:rsidR="00577631" w:rsidRPr="002D46BF" w:rsidRDefault="00577631" w:rsidP="00C5167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577631" w:rsidRPr="00577631" w:rsidRDefault="00577631" w:rsidP="002912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577631" w:rsidRPr="00577631" w:rsidRDefault="00577631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77631" w:rsidRPr="00577631" w:rsidRDefault="00577631" w:rsidP="00291232">
            <w:pPr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100</w:t>
            </w:r>
          </w:p>
        </w:tc>
      </w:tr>
      <w:tr w:rsidR="0084269E" w:rsidRPr="002D46BF" w:rsidTr="007254F7">
        <w:tc>
          <w:tcPr>
            <w:tcW w:w="1051" w:type="dxa"/>
          </w:tcPr>
          <w:p w:rsidR="008972DB" w:rsidRPr="002D46BF" w:rsidRDefault="008972DB" w:rsidP="007E6F6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4071" w:type="dxa"/>
            <w:gridSpan w:val="6"/>
          </w:tcPr>
          <w:p w:rsidR="000A2DE3" w:rsidRPr="003B143E" w:rsidRDefault="000A2DE3" w:rsidP="000A2DE3">
            <w:pPr>
              <w:ind w:firstLine="709"/>
              <w:jc w:val="center"/>
              <w:rPr>
                <w:sz w:val="28"/>
                <w:szCs w:val="28"/>
              </w:rPr>
            </w:pPr>
            <w:r w:rsidRPr="003B143E">
              <w:rPr>
                <w:sz w:val="28"/>
                <w:szCs w:val="28"/>
              </w:rPr>
              <w:t>11.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8972DB" w:rsidRPr="002D46BF" w:rsidRDefault="008972DB" w:rsidP="00C51672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84269E" w:rsidRPr="002D46BF" w:rsidTr="007254F7">
        <w:tc>
          <w:tcPr>
            <w:tcW w:w="1051" w:type="dxa"/>
          </w:tcPr>
          <w:p w:rsidR="0084269E" w:rsidRPr="002D46BF" w:rsidRDefault="0084269E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84269E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522" w:type="dxa"/>
          </w:tcPr>
          <w:p w:rsidR="0084269E" w:rsidRPr="00577631" w:rsidRDefault="0084269E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84269E" w:rsidRPr="00577631" w:rsidRDefault="00577631" w:rsidP="002D726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360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4269E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20</w:t>
            </w:r>
          </w:p>
        </w:tc>
      </w:tr>
      <w:tr w:rsidR="00577631" w:rsidRPr="002D46BF" w:rsidTr="007254F7">
        <w:tc>
          <w:tcPr>
            <w:tcW w:w="1051" w:type="dxa"/>
          </w:tcPr>
          <w:p w:rsidR="00577631" w:rsidRPr="002D46BF" w:rsidRDefault="00577631" w:rsidP="00C516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22" w:type="dxa"/>
          </w:tcPr>
          <w:p w:rsidR="00577631" w:rsidRPr="00577631" w:rsidRDefault="00577631" w:rsidP="00577631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7631">
              <w:rPr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22" w:type="dxa"/>
          </w:tcPr>
          <w:p w:rsidR="00577631" w:rsidRPr="00577631" w:rsidRDefault="00577631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7763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577631" w:rsidRPr="009D0AC2" w:rsidRDefault="009D0AC2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577631" w:rsidRPr="009D0AC2" w:rsidRDefault="009D0AC2" w:rsidP="002D726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577631" w:rsidRPr="009D0AC2" w:rsidRDefault="009D0AC2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77631" w:rsidRPr="009D0AC2" w:rsidRDefault="009D0AC2" w:rsidP="00C516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</w:tr>
    </w:tbl>
    <w:p w:rsidR="008972DB" w:rsidRPr="002D46BF" w:rsidRDefault="008972DB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F61A9E" w:rsidRPr="002D46BF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F61A9E" w:rsidRPr="000A2DE3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A2DE3">
        <w:rPr>
          <w:kern w:val="2"/>
          <w:sz w:val="28"/>
          <w:szCs w:val="28"/>
        </w:rPr>
        <w:t xml:space="preserve">    Начальник отдела экономики</w:t>
      </w:r>
    </w:p>
    <w:p w:rsidR="00F61A9E" w:rsidRPr="000A2DE3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A2DE3">
        <w:rPr>
          <w:kern w:val="2"/>
          <w:sz w:val="28"/>
          <w:szCs w:val="28"/>
        </w:rPr>
        <w:t xml:space="preserve">Администрации Обливского района                                                                                                    О.С. </w:t>
      </w:r>
      <w:proofErr w:type="spellStart"/>
      <w:r w:rsidRPr="000A2DE3">
        <w:rPr>
          <w:kern w:val="2"/>
          <w:sz w:val="28"/>
          <w:szCs w:val="28"/>
        </w:rPr>
        <w:t>Штомпель</w:t>
      </w:r>
      <w:proofErr w:type="spellEnd"/>
    </w:p>
    <w:p w:rsidR="00F61A9E" w:rsidRPr="000A2DE3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F61A9E" w:rsidRPr="000A2DE3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A2DE3">
        <w:rPr>
          <w:kern w:val="2"/>
          <w:sz w:val="28"/>
          <w:szCs w:val="28"/>
        </w:rPr>
        <w:t xml:space="preserve">    Специалист отдела экономики</w:t>
      </w:r>
    </w:p>
    <w:p w:rsidR="00F61A9E" w:rsidRPr="000A2DE3" w:rsidRDefault="00F61A9E" w:rsidP="007E6F6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A2DE3">
        <w:rPr>
          <w:kern w:val="2"/>
          <w:sz w:val="28"/>
          <w:szCs w:val="28"/>
        </w:rPr>
        <w:t>Администрации Обливского района                                                                                                    Н.А. Мареева</w:t>
      </w:r>
    </w:p>
    <w:p w:rsidR="00D464A7" w:rsidRDefault="00D464A7" w:rsidP="009F1E3D">
      <w:pPr>
        <w:jc w:val="center"/>
        <w:outlineLvl w:val="0"/>
        <w:rPr>
          <w:b/>
          <w:color w:val="FF0000"/>
          <w:sz w:val="26"/>
          <w:szCs w:val="26"/>
        </w:rPr>
        <w:sectPr w:rsidR="00D464A7" w:rsidSect="00145656">
          <w:footerReference w:type="even" r:id="rId10"/>
          <w:footerReference w:type="default" r:id="rId11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4B6C6F" w:rsidRDefault="004B6C6F" w:rsidP="004B6C6F">
      <w:pPr>
        <w:jc w:val="center"/>
        <w:rPr>
          <w:b/>
          <w:kern w:val="2"/>
          <w:sz w:val="26"/>
          <w:szCs w:val="26"/>
        </w:rPr>
      </w:pPr>
    </w:p>
    <w:p w:rsidR="004B6C6F" w:rsidRDefault="004B6C6F" w:rsidP="004B6C6F">
      <w:pPr>
        <w:jc w:val="center"/>
        <w:rPr>
          <w:b/>
          <w:sz w:val="26"/>
          <w:szCs w:val="26"/>
        </w:rPr>
      </w:pPr>
    </w:p>
    <w:p w:rsidR="004B6C6F" w:rsidRDefault="004B6C6F" w:rsidP="004B6C6F">
      <w:pPr>
        <w:rPr>
          <w:sz w:val="26"/>
          <w:szCs w:val="26"/>
        </w:rPr>
      </w:pPr>
    </w:p>
    <w:p w:rsidR="004B6C6F" w:rsidRDefault="004B6C6F" w:rsidP="004B6C6F">
      <w:pPr>
        <w:outlineLvl w:val="0"/>
        <w:rPr>
          <w:kern w:val="2"/>
          <w:sz w:val="26"/>
          <w:szCs w:val="26"/>
        </w:rPr>
      </w:pPr>
    </w:p>
    <w:sectPr w:rsidR="004B6C6F" w:rsidSect="00D464A7">
      <w:footerReference w:type="default" r:id="rId12"/>
      <w:pgSz w:w="11906" w:h="16838"/>
      <w:pgMar w:top="851" w:right="851" w:bottom="1134" w:left="130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C5" w:rsidRDefault="00AB39C5">
      <w:r>
        <w:separator/>
      </w:r>
    </w:p>
  </w:endnote>
  <w:endnote w:type="continuationSeparator" w:id="0">
    <w:p w:rsidR="00AB39C5" w:rsidRDefault="00A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87" w:rsidRDefault="00B77587" w:rsidP="0014565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64A7">
      <w:rPr>
        <w:rStyle w:val="ab"/>
        <w:noProof/>
      </w:rPr>
      <w:t>1</w:t>
    </w:r>
    <w:r>
      <w:rPr>
        <w:rStyle w:val="ab"/>
      </w:rPr>
      <w:fldChar w:fldCharType="end"/>
    </w:r>
  </w:p>
  <w:p w:rsidR="00B77587" w:rsidRPr="00145656" w:rsidRDefault="00B77587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87" w:rsidRDefault="00B7758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587" w:rsidRDefault="00B7758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87" w:rsidRDefault="00B7758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64A7">
      <w:rPr>
        <w:rStyle w:val="ab"/>
        <w:noProof/>
      </w:rPr>
      <w:t>4</w:t>
    </w:r>
    <w:r>
      <w:rPr>
        <w:rStyle w:val="ab"/>
      </w:rPr>
      <w:fldChar w:fldCharType="end"/>
    </w:r>
  </w:p>
  <w:p w:rsidR="00B77587" w:rsidRPr="00145656" w:rsidRDefault="00B77587" w:rsidP="00D919F6">
    <w:pPr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03" w:rsidRDefault="000A338E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D464A7">
      <w:rPr>
        <w:noProof/>
      </w:rPr>
      <w:t>22</w:t>
    </w:r>
    <w:r>
      <w:fldChar w:fldCharType="end"/>
    </w:r>
  </w:p>
  <w:p w:rsidR="00560403" w:rsidRDefault="00AB3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C5" w:rsidRDefault="00AB39C5">
      <w:r>
        <w:separator/>
      </w:r>
    </w:p>
  </w:footnote>
  <w:footnote w:type="continuationSeparator" w:id="0">
    <w:p w:rsidR="00AB39C5" w:rsidRDefault="00AB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C62"/>
    <w:multiLevelType w:val="hybridMultilevel"/>
    <w:tmpl w:val="A274D592"/>
    <w:lvl w:ilvl="0" w:tplc="D02E1E5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B"/>
    <w:rsid w:val="000069E6"/>
    <w:rsid w:val="00012CAA"/>
    <w:rsid w:val="0004785D"/>
    <w:rsid w:val="00050C68"/>
    <w:rsid w:val="0005372C"/>
    <w:rsid w:val="00054D8B"/>
    <w:rsid w:val="000559D5"/>
    <w:rsid w:val="00056E23"/>
    <w:rsid w:val="00060F3C"/>
    <w:rsid w:val="000808D6"/>
    <w:rsid w:val="000847C8"/>
    <w:rsid w:val="00085F70"/>
    <w:rsid w:val="000878FB"/>
    <w:rsid w:val="000957B2"/>
    <w:rsid w:val="000A2795"/>
    <w:rsid w:val="000A2DE3"/>
    <w:rsid w:val="000A338E"/>
    <w:rsid w:val="000A726F"/>
    <w:rsid w:val="000B4002"/>
    <w:rsid w:val="000B65A2"/>
    <w:rsid w:val="000B66C7"/>
    <w:rsid w:val="000C1E8E"/>
    <w:rsid w:val="000C430D"/>
    <w:rsid w:val="000D778C"/>
    <w:rsid w:val="000E3E13"/>
    <w:rsid w:val="000F2B40"/>
    <w:rsid w:val="000F5B6A"/>
    <w:rsid w:val="001027BA"/>
    <w:rsid w:val="00104E0D"/>
    <w:rsid w:val="0010504A"/>
    <w:rsid w:val="0011048A"/>
    <w:rsid w:val="00116BFA"/>
    <w:rsid w:val="00125DE3"/>
    <w:rsid w:val="00132454"/>
    <w:rsid w:val="00145656"/>
    <w:rsid w:val="00153B21"/>
    <w:rsid w:val="00160962"/>
    <w:rsid w:val="00170895"/>
    <w:rsid w:val="001817A0"/>
    <w:rsid w:val="001A35CE"/>
    <w:rsid w:val="001A6164"/>
    <w:rsid w:val="001B2D1C"/>
    <w:rsid w:val="001C1D98"/>
    <w:rsid w:val="001D2383"/>
    <w:rsid w:val="001D2690"/>
    <w:rsid w:val="001F2A40"/>
    <w:rsid w:val="001F4BE3"/>
    <w:rsid w:val="001F6D02"/>
    <w:rsid w:val="00200650"/>
    <w:rsid w:val="00201CA8"/>
    <w:rsid w:val="00212D77"/>
    <w:rsid w:val="002504E8"/>
    <w:rsid w:val="00252E0E"/>
    <w:rsid w:val="00254382"/>
    <w:rsid w:val="00254B6F"/>
    <w:rsid w:val="00264A90"/>
    <w:rsid w:val="0027031E"/>
    <w:rsid w:val="0028703B"/>
    <w:rsid w:val="00294B75"/>
    <w:rsid w:val="002A13FB"/>
    <w:rsid w:val="002A2062"/>
    <w:rsid w:val="002A31A1"/>
    <w:rsid w:val="002B48A7"/>
    <w:rsid w:val="002B6527"/>
    <w:rsid w:val="002C135C"/>
    <w:rsid w:val="002C5E60"/>
    <w:rsid w:val="002D285D"/>
    <w:rsid w:val="002D46BF"/>
    <w:rsid w:val="002D726A"/>
    <w:rsid w:val="002E65D5"/>
    <w:rsid w:val="002F63E3"/>
    <w:rsid w:val="002F74D7"/>
    <w:rsid w:val="0030124B"/>
    <w:rsid w:val="00313D3A"/>
    <w:rsid w:val="00325B3D"/>
    <w:rsid w:val="00333126"/>
    <w:rsid w:val="003407CF"/>
    <w:rsid w:val="00341FC1"/>
    <w:rsid w:val="0037040B"/>
    <w:rsid w:val="003866D0"/>
    <w:rsid w:val="003921D8"/>
    <w:rsid w:val="003B143E"/>
    <w:rsid w:val="003B2193"/>
    <w:rsid w:val="003D5071"/>
    <w:rsid w:val="003E4F4C"/>
    <w:rsid w:val="00407B71"/>
    <w:rsid w:val="00425061"/>
    <w:rsid w:val="0043686A"/>
    <w:rsid w:val="00441069"/>
    <w:rsid w:val="00444636"/>
    <w:rsid w:val="00445636"/>
    <w:rsid w:val="00453869"/>
    <w:rsid w:val="004711EC"/>
    <w:rsid w:val="00480026"/>
    <w:rsid w:val="00480BC7"/>
    <w:rsid w:val="0048404E"/>
    <w:rsid w:val="004871AA"/>
    <w:rsid w:val="00495944"/>
    <w:rsid w:val="004A6C15"/>
    <w:rsid w:val="004A722E"/>
    <w:rsid w:val="004B522E"/>
    <w:rsid w:val="004B68A5"/>
    <w:rsid w:val="004B6A5C"/>
    <w:rsid w:val="004B6C6F"/>
    <w:rsid w:val="004C03F3"/>
    <w:rsid w:val="004E4BBE"/>
    <w:rsid w:val="004E5978"/>
    <w:rsid w:val="004E78FD"/>
    <w:rsid w:val="004F7011"/>
    <w:rsid w:val="00515D9C"/>
    <w:rsid w:val="005170D3"/>
    <w:rsid w:val="00531FBD"/>
    <w:rsid w:val="0053366A"/>
    <w:rsid w:val="005379EC"/>
    <w:rsid w:val="005442F3"/>
    <w:rsid w:val="0057298C"/>
    <w:rsid w:val="00572D74"/>
    <w:rsid w:val="00577631"/>
    <w:rsid w:val="00587BF6"/>
    <w:rsid w:val="00587D3D"/>
    <w:rsid w:val="00591077"/>
    <w:rsid w:val="005A69E9"/>
    <w:rsid w:val="005C5FF3"/>
    <w:rsid w:val="005F2F31"/>
    <w:rsid w:val="00611679"/>
    <w:rsid w:val="00613D7D"/>
    <w:rsid w:val="00623720"/>
    <w:rsid w:val="00627698"/>
    <w:rsid w:val="006564DB"/>
    <w:rsid w:val="00660EE3"/>
    <w:rsid w:val="00661EFD"/>
    <w:rsid w:val="00676B57"/>
    <w:rsid w:val="006B1CD9"/>
    <w:rsid w:val="006E52D6"/>
    <w:rsid w:val="007106A9"/>
    <w:rsid w:val="007120F8"/>
    <w:rsid w:val="00715E71"/>
    <w:rsid w:val="007200F8"/>
    <w:rsid w:val="007219F0"/>
    <w:rsid w:val="007254F7"/>
    <w:rsid w:val="00732958"/>
    <w:rsid w:val="007379C8"/>
    <w:rsid w:val="007730B1"/>
    <w:rsid w:val="00782222"/>
    <w:rsid w:val="007936ED"/>
    <w:rsid w:val="007A1FB6"/>
    <w:rsid w:val="007B6388"/>
    <w:rsid w:val="007C0A5F"/>
    <w:rsid w:val="007D3838"/>
    <w:rsid w:val="007E6F65"/>
    <w:rsid w:val="00803A44"/>
    <w:rsid w:val="00803F3C"/>
    <w:rsid w:val="00804CFE"/>
    <w:rsid w:val="00811C94"/>
    <w:rsid w:val="00811CF1"/>
    <w:rsid w:val="008208B9"/>
    <w:rsid w:val="008400A0"/>
    <w:rsid w:val="008419A5"/>
    <w:rsid w:val="0084269E"/>
    <w:rsid w:val="008438D7"/>
    <w:rsid w:val="00860E5A"/>
    <w:rsid w:val="00867AB6"/>
    <w:rsid w:val="008834B2"/>
    <w:rsid w:val="008972DB"/>
    <w:rsid w:val="008A26EE"/>
    <w:rsid w:val="008B6AD3"/>
    <w:rsid w:val="008E4EDA"/>
    <w:rsid w:val="008F0451"/>
    <w:rsid w:val="008F25CB"/>
    <w:rsid w:val="008F73CF"/>
    <w:rsid w:val="00910044"/>
    <w:rsid w:val="009122B1"/>
    <w:rsid w:val="00913129"/>
    <w:rsid w:val="00917C70"/>
    <w:rsid w:val="009228DF"/>
    <w:rsid w:val="00924E84"/>
    <w:rsid w:val="00927E64"/>
    <w:rsid w:val="009427BD"/>
    <w:rsid w:val="00947FCC"/>
    <w:rsid w:val="00954369"/>
    <w:rsid w:val="009772CC"/>
    <w:rsid w:val="00985A10"/>
    <w:rsid w:val="009964EE"/>
    <w:rsid w:val="009B355C"/>
    <w:rsid w:val="009D0AC2"/>
    <w:rsid w:val="009E6F88"/>
    <w:rsid w:val="009F1E3D"/>
    <w:rsid w:val="00A00BB3"/>
    <w:rsid w:val="00A0599D"/>
    <w:rsid w:val="00A061D7"/>
    <w:rsid w:val="00A10BF3"/>
    <w:rsid w:val="00A22C03"/>
    <w:rsid w:val="00A23D8B"/>
    <w:rsid w:val="00A242BE"/>
    <w:rsid w:val="00A30E81"/>
    <w:rsid w:val="00A34804"/>
    <w:rsid w:val="00A36E4F"/>
    <w:rsid w:val="00A52C88"/>
    <w:rsid w:val="00A67B50"/>
    <w:rsid w:val="00A70A71"/>
    <w:rsid w:val="00A941CF"/>
    <w:rsid w:val="00A97B99"/>
    <w:rsid w:val="00AA7F5D"/>
    <w:rsid w:val="00AB39C5"/>
    <w:rsid w:val="00AC79B5"/>
    <w:rsid w:val="00AD4985"/>
    <w:rsid w:val="00AE2601"/>
    <w:rsid w:val="00AE6BAC"/>
    <w:rsid w:val="00AF2137"/>
    <w:rsid w:val="00B22F6A"/>
    <w:rsid w:val="00B31114"/>
    <w:rsid w:val="00B33E49"/>
    <w:rsid w:val="00B35935"/>
    <w:rsid w:val="00B36037"/>
    <w:rsid w:val="00B37E63"/>
    <w:rsid w:val="00B444A2"/>
    <w:rsid w:val="00B610FE"/>
    <w:rsid w:val="00B62CFB"/>
    <w:rsid w:val="00B72D61"/>
    <w:rsid w:val="00B77587"/>
    <w:rsid w:val="00B8231A"/>
    <w:rsid w:val="00BA4B68"/>
    <w:rsid w:val="00BB1444"/>
    <w:rsid w:val="00BB55C0"/>
    <w:rsid w:val="00BC0920"/>
    <w:rsid w:val="00BD042A"/>
    <w:rsid w:val="00BD2EBE"/>
    <w:rsid w:val="00BF39F0"/>
    <w:rsid w:val="00C11FDF"/>
    <w:rsid w:val="00C23B71"/>
    <w:rsid w:val="00C51672"/>
    <w:rsid w:val="00C572C4"/>
    <w:rsid w:val="00C674D6"/>
    <w:rsid w:val="00C731BB"/>
    <w:rsid w:val="00C7333A"/>
    <w:rsid w:val="00C77470"/>
    <w:rsid w:val="00C8438C"/>
    <w:rsid w:val="00C87BAD"/>
    <w:rsid w:val="00C904F6"/>
    <w:rsid w:val="00CA0958"/>
    <w:rsid w:val="00CA14D8"/>
    <w:rsid w:val="00CA151C"/>
    <w:rsid w:val="00CA299A"/>
    <w:rsid w:val="00CB0C79"/>
    <w:rsid w:val="00CB1900"/>
    <w:rsid w:val="00CB20AC"/>
    <w:rsid w:val="00CB43C1"/>
    <w:rsid w:val="00CD077D"/>
    <w:rsid w:val="00CE5183"/>
    <w:rsid w:val="00CF51C7"/>
    <w:rsid w:val="00D00358"/>
    <w:rsid w:val="00D11271"/>
    <w:rsid w:val="00D13E83"/>
    <w:rsid w:val="00D3089B"/>
    <w:rsid w:val="00D313A5"/>
    <w:rsid w:val="00D368D6"/>
    <w:rsid w:val="00D440DE"/>
    <w:rsid w:val="00D464A7"/>
    <w:rsid w:val="00D71B8D"/>
    <w:rsid w:val="00D73323"/>
    <w:rsid w:val="00D919F6"/>
    <w:rsid w:val="00DB4D6B"/>
    <w:rsid w:val="00DC2302"/>
    <w:rsid w:val="00DC7AFE"/>
    <w:rsid w:val="00DE2269"/>
    <w:rsid w:val="00DE50C1"/>
    <w:rsid w:val="00E04378"/>
    <w:rsid w:val="00E055E1"/>
    <w:rsid w:val="00E138E0"/>
    <w:rsid w:val="00E22F3F"/>
    <w:rsid w:val="00E3132E"/>
    <w:rsid w:val="00E36EA0"/>
    <w:rsid w:val="00E435FA"/>
    <w:rsid w:val="00E61F30"/>
    <w:rsid w:val="00E657E1"/>
    <w:rsid w:val="00E67DF0"/>
    <w:rsid w:val="00E7274C"/>
    <w:rsid w:val="00E74E00"/>
    <w:rsid w:val="00E75C57"/>
    <w:rsid w:val="00E76A4E"/>
    <w:rsid w:val="00E86EC3"/>
    <w:rsid w:val="00E86F85"/>
    <w:rsid w:val="00E8767E"/>
    <w:rsid w:val="00E9626F"/>
    <w:rsid w:val="00EA4D33"/>
    <w:rsid w:val="00EB2328"/>
    <w:rsid w:val="00EC40AD"/>
    <w:rsid w:val="00ED289A"/>
    <w:rsid w:val="00ED391E"/>
    <w:rsid w:val="00ED683F"/>
    <w:rsid w:val="00ED72D3"/>
    <w:rsid w:val="00EF1607"/>
    <w:rsid w:val="00EF29AB"/>
    <w:rsid w:val="00EF56AF"/>
    <w:rsid w:val="00F02C40"/>
    <w:rsid w:val="00F119FC"/>
    <w:rsid w:val="00F24917"/>
    <w:rsid w:val="00F30D40"/>
    <w:rsid w:val="00F410DF"/>
    <w:rsid w:val="00F607CE"/>
    <w:rsid w:val="00F61A9E"/>
    <w:rsid w:val="00F712C1"/>
    <w:rsid w:val="00F8225E"/>
    <w:rsid w:val="00F86418"/>
    <w:rsid w:val="00F9297B"/>
    <w:rsid w:val="00FA11D0"/>
    <w:rsid w:val="00FA6611"/>
    <w:rsid w:val="00FC23D7"/>
    <w:rsid w:val="00FD34C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72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97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72DB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972DB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972D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8972DB"/>
    <w:rPr>
      <w:color w:val="0000FF"/>
      <w:u w:val="single"/>
    </w:rPr>
  </w:style>
  <w:style w:type="character" w:styleId="af">
    <w:name w:val="FollowedHyperlink"/>
    <w:unhideWhenUsed/>
    <w:rsid w:val="008972DB"/>
    <w:rPr>
      <w:color w:val="800080"/>
      <w:u w:val="single"/>
    </w:rPr>
  </w:style>
  <w:style w:type="character" w:styleId="HTML">
    <w:name w:val="HTML Typewriter"/>
    <w:unhideWhenUsed/>
    <w:rsid w:val="008972DB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8972DB"/>
    <w:pPr>
      <w:spacing w:before="69" w:after="69"/>
    </w:pPr>
    <w:rPr>
      <w:rFonts w:ascii="Arial" w:eastAsia="Arial Unicode MS" w:hAnsi="Arial" w:cs="Arial"/>
      <w:color w:val="000000"/>
    </w:rPr>
  </w:style>
  <w:style w:type="paragraph" w:styleId="af1">
    <w:name w:val="annotation text"/>
    <w:basedOn w:val="a"/>
    <w:link w:val="af2"/>
    <w:uiPriority w:val="99"/>
    <w:unhideWhenUsed/>
    <w:rsid w:val="008972DB"/>
  </w:style>
  <w:style w:type="character" w:customStyle="1" w:styleId="af2">
    <w:name w:val="Текст примечания Знак"/>
    <w:basedOn w:val="a0"/>
    <w:link w:val="af1"/>
    <w:uiPriority w:val="99"/>
    <w:rsid w:val="008972DB"/>
  </w:style>
  <w:style w:type="character" w:customStyle="1" w:styleId="aa">
    <w:name w:val="Верхний колонтитул Знак"/>
    <w:basedOn w:val="a0"/>
    <w:link w:val="a9"/>
    <w:uiPriority w:val="99"/>
    <w:rsid w:val="008972DB"/>
  </w:style>
  <w:style w:type="character" w:customStyle="1" w:styleId="a8">
    <w:name w:val="Нижний колонтитул Знак"/>
    <w:basedOn w:val="a0"/>
    <w:link w:val="a7"/>
    <w:uiPriority w:val="99"/>
    <w:rsid w:val="008972DB"/>
  </w:style>
  <w:style w:type="paragraph" w:styleId="af3">
    <w:name w:val="Title"/>
    <w:basedOn w:val="a"/>
    <w:link w:val="af4"/>
    <w:uiPriority w:val="99"/>
    <w:qFormat/>
    <w:rsid w:val="008972DB"/>
    <w:pPr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8972DB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72D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72DB"/>
    <w:rPr>
      <w:sz w:val="28"/>
    </w:rPr>
  </w:style>
  <w:style w:type="paragraph" w:styleId="21">
    <w:name w:val="Body Text 2"/>
    <w:basedOn w:val="a"/>
    <w:link w:val="22"/>
    <w:uiPriority w:val="99"/>
    <w:unhideWhenUsed/>
    <w:rsid w:val="00897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2DB"/>
  </w:style>
  <w:style w:type="paragraph" w:styleId="31">
    <w:name w:val="Body Text 3"/>
    <w:basedOn w:val="a"/>
    <w:link w:val="32"/>
    <w:uiPriority w:val="99"/>
    <w:unhideWhenUsed/>
    <w:rsid w:val="008972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72D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972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72DB"/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8972DB"/>
    <w:pPr>
      <w:widowControl w:val="0"/>
      <w:snapToGrid w:val="0"/>
      <w:ind w:firstLine="720"/>
    </w:pPr>
    <w:rPr>
      <w:rFonts w:ascii="Arial" w:hAnsi="Arial"/>
    </w:rPr>
  </w:style>
  <w:style w:type="paragraph" w:customStyle="1" w:styleId="af5">
    <w:name w:val="Название организации"/>
    <w:basedOn w:val="a3"/>
    <w:uiPriority w:val="99"/>
    <w:rsid w:val="008972DB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97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2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972D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tentheader2cols">
    <w:name w:val="contentheader2cols"/>
    <w:basedOn w:val="a"/>
    <w:uiPriority w:val="99"/>
    <w:rsid w:val="008972DB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8972DB"/>
    <w:pPr>
      <w:spacing w:before="100" w:after="100"/>
    </w:pPr>
    <w:rPr>
      <w:rFonts w:ascii="Arial" w:hAnsi="Arial" w:cs="Arial"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8972D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Знак1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9">
    <w:name w:val="annotation reference"/>
    <w:unhideWhenUsed/>
    <w:rsid w:val="008972DB"/>
    <w:rPr>
      <w:sz w:val="16"/>
      <w:szCs w:val="16"/>
    </w:rPr>
  </w:style>
  <w:style w:type="character" w:customStyle="1" w:styleId="afa">
    <w:name w:val="Гипертекстовая ссылка"/>
    <w:rsid w:val="008972DB"/>
    <w:rPr>
      <w:color w:val="008000"/>
    </w:rPr>
  </w:style>
  <w:style w:type="character" w:customStyle="1" w:styleId="st">
    <w:name w:val="st"/>
    <w:basedOn w:val="a0"/>
    <w:rsid w:val="008972DB"/>
  </w:style>
  <w:style w:type="character" w:customStyle="1" w:styleId="afb">
    <w:name w:val="Цветовое выделение"/>
    <w:rsid w:val="008972DB"/>
    <w:rPr>
      <w:b/>
      <w:bCs/>
      <w:color w:val="000080"/>
    </w:rPr>
  </w:style>
  <w:style w:type="table" w:styleId="afc">
    <w:name w:val="Table Grid"/>
    <w:basedOn w:val="a1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8972DB"/>
    <w:rPr>
      <w:i/>
      <w:iCs/>
    </w:rPr>
  </w:style>
  <w:style w:type="paragraph" w:styleId="afe">
    <w:name w:val="List Paragraph"/>
    <w:basedOn w:val="a"/>
    <w:uiPriority w:val="34"/>
    <w:qFormat/>
    <w:rsid w:val="008972DB"/>
    <w:pPr>
      <w:ind w:left="720"/>
      <w:contextualSpacing/>
    </w:pPr>
  </w:style>
  <w:style w:type="paragraph" w:customStyle="1" w:styleId="Default">
    <w:name w:val="Default"/>
    <w:rsid w:val="008972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rsid w:val="008972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2DB"/>
    <w:rPr>
      <w:sz w:val="16"/>
      <w:szCs w:val="16"/>
    </w:rPr>
  </w:style>
  <w:style w:type="character" w:customStyle="1" w:styleId="apple-converted-space">
    <w:name w:val="apple-converted-space"/>
    <w:basedOn w:val="a0"/>
    <w:rsid w:val="008972DB"/>
  </w:style>
  <w:style w:type="table" w:customStyle="1" w:styleId="12">
    <w:name w:val="Сетка таблицы1"/>
    <w:basedOn w:val="a1"/>
    <w:next w:val="afc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8972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8972D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72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97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72DB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972DB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972D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8972DB"/>
    <w:rPr>
      <w:color w:val="0000FF"/>
      <w:u w:val="single"/>
    </w:rPr>
  </w:style>
  <w:style w:type="character" w:styleId="af">
    <w:name w:val="FollowedHyperlink"/>
    <w:unhideWhenUsed/>
    <w:rsid w:val="008972DB"/>
    <w:rPr>
      <w:color w:val="800080"/>
      <w:u w:val="single"/>
    </w:rPr>
  </w:style>
  <w:style w:type="character" w:styleId="HTML">
    <w:name w:val="HTML Typewriter"/>
    <w:unhideWhenUsed/>
    <w:rsid w:val="008972DB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8972DB"/>
    <w:pPr>
      <w:spacing w:before="69" w:after="69"/>
    </w:pPr>
    <w:rPr>
      <w:rFonts w:ascii="Arial" w:eastAsia="Arial Unicode MS" w:hAnsi="Arial" w:cs="Arial"/>
      <w:color w:val="000000"/>
    </w:rPr>
  </w:style>
  <w:style w:type="paragraph" w:styleId="af1">
    <w:name w:val="annotation text"/>
    <w:basedOn w:val="a"/>
    <w:link w:val="af2"/>
    <w:uiPriority w:val="99"/>
    <w:unhideWhenUsed/>
    <w:rsid w:val="008972DB"/>
  </w:style>
  <w:style w:type="character" w:customStyle="1" w:styleId="af2">
    <w:name w:val="Текст примечания Знак"/>
    <w:basedOn w:val="a0"/>
    <w:link w:val="af1"/>
    <w:uiPriority w:val="99"/>
    <w:rsid w:val="008972DB"/>
  </w:style>
  <w:style w:type="character" w:customStyle="1" w:styleId="aa">
    <w:name w:val="Верхний колонтитул Знак"/>
    <w:basedOn w:val="a0"/>
    <w:link w:val="a9"/>
    <w:uiPriority w:val="99"/>
    <w:rsid w:val="008972DB"/>
  </w:style>
  <w:style w:type="character" w:customStyle="1" w:styleId="a8">
    <w:name w:val="Нижний колонтитул Знак"/>
    <w:basedOn w:val="a0"/>
    <w:link w:val="a7"/>
    <w:uiPriority w:val="99"/>
    <w:rsid w:val="008972DB"/>
  </w:style>
  <w:style w:type="paragraph" w:styleId="af3">
    <w:name w:val="Title"/>
    <w:basedOn w:val="a"/>
    <w:link w:val="af4"/>
    <w:uiPriority w:val="99"/>
    <w:qFormat/>
    <w:rsid w:val="008972DB"/>
    <w:pPr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8972DB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72D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72DB"/>
    <w:rPr>
      <w:sz w:val="28"/>
    </w:rPr>
  </w:style>
  <w:style w:type="paragraph" w:styleId="21">
    <w:name w:val="Body Text 2"/>
    <w:basedOn w:val="a"/>
    <w:link w:val="22"/>
    <w:uiPriority w:val="99"/>
    <w:unhideWhenUsed/>
    <w:rsid w:val="00897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2DB"/>
  </w:style>
  <w:style w:type="paragraph" w:styleId="31">
    <w:name w:val="Body Text 3"/>
    <w:basedOn w:val="a"/>
    <w:link w:val="32"/>
    <w:uiPriority w:val="99"/>
    <w:unhideWhenUsed/>
    <w:rsid w:val="008972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72D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972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72DB"/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8972DB"/>
    <w:pPr>
      <w:widowControl w:val="0"/>
      <w:snapToGrid w:val="0"/>
      <w:ind w:firstLine="720"/>
    </w:pPr>
    <w:rPr>
      <w:rFonts w:ascii="Arial" w:hAnsi="Arial"/>
    </w:rPr>
  </w:style>
  <w:style w:type="paragraph" w:customStyle="1" w:styleId="af5">
    <w:name w:val="Название организации"/>
    <w:basedOn w:val="a3"/>
    <w:uiPriority w:val="99"/>
    <w:rsid w:val="008972DB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97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2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972D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tentheader2cols">
    <w:name w:val="contentheader2cols"/>
    <w:basedOn w:val="a"/>
    <w:uiPriority w:val="99"/>
    <w:rsid w:val="008972DB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8972DB"/>
    <w:pPr>
      <w:spacing w:before="100" w:after="100"/>
    </w:pPr>
    <w:rPr>
      <w:rFonts w:ascii="Arial" w:hAnsi="Arial" w:cs="Arial"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8972D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Знак1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9">
    <w:name w:val="annotation reference"/>
    <w:unhideWhenUsed/>
    <w:rsid w:val="008972DB"/>
    <w:rPr>
      <w:sz w:val="16"/>
      <w:szCs w:val="16"/>
    </w:rPr>
  </w:style>
  <w:style w:type="character" w:customStyle="1" w:styleId="afa">
    <w:name w:val="Гипертекстовая ссылка"/>
    <w:rsid w:val="008972DB"/>
    <w:rPr>
      <w:color w:val="008000"/>
    </w:rPr>
  </w:style>
  <w:style w:type="character" w:customStyle="1" w:styleId="st">
    <w:name w:val="st"/>
    <w:basedOn w:val="a0"/>
    <w:rsid w:val="008972DB"/>
  </w:style>
  <w:style w:type="character" w:customStyle="1" w:styleId="afb">
    <w:name w:val="Цветовое выделение"/>
    <w:rsid w:val="008972DB"/>
    <w:rPr>
      <w:b/>
      <w:bCs/>
      <w:color w:val="000080"/>
    </w:rPr>
  </w:style>
  <w:style w:type="table" w:styleId="afc">
    <w:name w:val="Table Grid"/>
    <w:basedOn w:val="a1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8972DB"/>
    <w:rPr>
      <w:i/>
      <w:iCs/>
    </w:rPr>
  </w:style>
  <w:style w:type="paragraph" w:styleId="afe">
    <w:name w:val="List Paragraph"/>
    <w:basedOn w:val="a"/>
    <w:uiPriority w:val="34"/>
    <w:qFormat/>
    <w:rsid w:val="008972DB"/>
    <w:pPr>
      <w:ind w:left="720"/>
      <w:contextualSpacing/>
    </w:pPr>
  </w:style>
  <w:style w:type="paragraph" w:customStyle="1" w:styleId="Default">
    <w:name w:val="Default"/>
    <w:rsid w:val="008972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rsid w:val="008972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2DB"/>
    <w:rPr>
      <w:sz w:val="16"/>
      <w:szCs w:val="16"/>
    </w:rPr>
  </w:style>
  <w:style w:type="character" w:customStyle="1" w:styleId="apple-converted-space">
    <w:name w:val="apple-converted-space"/>
    <w:basedOn w:val="a0"/>
    <w:rsid w:val="008972DB"/>
  </w:style>
  <w:style w:type="table" w:customStyle="1" w:styleId="12">
    <w:name w:val="Сетка таблицы1"/>
    <w:basedOn w:val="a1"/>
    <w:next w:val="afc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8972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8972D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1775C5-FC85-4C12-AAAD-65F443D7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166</TotalTime>
  <Pages>22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K7-5</cp:lastModifiedBy>
  <cp:revision>16</cp:revision>
  <cp:lastPrinted>2020-02-10T12:02:00Z</cp:lastPrinted>
  <dcterms:created xsi:type="dcterms:W3CDTF">2020-02-10T08:54:00Z</dcterms:created>
  <dcterms:modified xsi:type="dcterms:W3CDTF">2020-03-17T10:49:00Z</dcterms:modified>
</cp:coreProperties>
</file>